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9C" w:rsidRDefault="00EA079C" w:rsidP="00554588">
      <w:pPr>
        <w:jc w:val="center"/>
        <w:rPr>
          <w:sz w:val="18"/>
          <w:szCs w:val="18"/>
        </w:rPr>
      </w:pPr>
    </w:p>
    <w:p w:rsidR="00EA079C" w:rsidRDefault="00EA079C" w:rsidP="00554588">
      <w:pPr>
        <w:jc w:val="center"/>
        <w:rPr>
          <w:sz w:val="18"/>
          <w:szCs w:val="18"/>
        </w:rPr>
      </w:pPr>
    </w:p>
    <w:p w:rsidR="00C83850" w:rsidRPr="007C0B64" w:rsidRDefault="00C83850" w:rsidP="00C8385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FF0000"/>
          <w:sz w:val="26"/>
          <w:lang w:val="en-US" w:eastAsia="hr-BA"/>
        </w:rPr>
      </w:pPr>
      <w:r w:rsidRPr="00002E35">
        <w:rPr>
          <w:rFonts w:ascii="TimesNewRomanPS-BoldMT" w:hAnsi="TimesNewRomanPS-BoldMT" w:cs="TimesNewRomanPS-BoldMT"/>
          <w:b/>
          <w:bCs/>
          <w:color w:val="000000"/>
          <w:sz w:val="28"/>
          <w:lang w:val="en-US" w:eastAsia="hr-BA"/>
        </w:rPr>
        <w:t xml:space="preserve">TITLE OF THE PAPER IN UPPER CASE </w:t>
      </w:r>
      <w:r w:rsidRPr="007C0B64">
        <w:rPr>
          <w:rFonts w:ascii="TimesNewRomanPS-BoldMT" w:hAnsi="TimesNewRomanPS-BoldMT" w:cs="TimesNewRomanPS-BoldMT"/>
          <w:b/>
          <w:bCs/>
          <w:color w:val="FF0000"/>
          <w:sz w:val="26"/>
          <w:lang w:val="en-US" w:eastAsia="hr-BA"/>
        </w:rPr>
        <w:t>(</w:t>
      </w:r>
      <w:r w:rsidRPr="007C0B64">
        <w:rPr>
          <w:rFonts w:ascii="TimesNewRomanPS-BoldMT" w:hAnsi="TimesNewRomanPS-BoldMT" w:cs="TimesNewRomanPS-BoldMT"/>
          <w:b/>
          <w:bCs/>
          <w:color w:val="FF0000"/>
          <w:sz w:val="26"/>
          <w:lang w:val="en-GB" w:eastAsia="hr-BA"/>
        </w:rPr>
        <w:t>Time</w:t>
      </w:r>
      <w:r w:rsidR="00256E33">
        <w:rPr>
          <w:rFonts w:ascii="TimesNewRomanPS-BoldMT" w:hAnsi="TimesNewRomanPS-BoldMT" w:cs="TimesNewRomanPS-BoldMT"/>
          <w:b/>
          <w:bCs/>
          <w:color w:val="FF0000"/>
          <w:sz w:val="26"/>
          <w:lang w:val="en-GB" w:eastAsia="hr-BA"/>
        </w:rPr>
        <w:t>s</w:t>
      </w:r>
      <w:r w:rsidRPr="007C0B64">
        <w:rPr>
          <w:rFonts w:ascii="TimesNewRomanPS-BoldMT" w:hAnsi="TimesNewRomanPS-BoldMT" w:cs="TimesNewRomanPS-BoldMT"/>
          <w:b/>
          <w:bCs/>
          <w:color w:val="FF0000"/>
          <w:sz w:val="26"/>
          <w:lang w:val="en-GB" w:eastAsia="hr-BA"/>
        </w:rPr>
        <w:t xml:space="preserve"> New Roman, size </w:t>
      </w:r>
      <w:r w:rsidRPr="007C0B64">
        <w:rPr>
          <w:rFonts w:ascii="TimesNewRomanPS-BoldMT" w:hAnsi="TimesNewRomanPS-BoldMT" w:cs="TimesNewRomanPS-BoldMT"/>
          <w:b/>
          <w:bCs/>
          <w:color w:val="FF0000"/>
          <w:sz w:val="26"/>
          <w:lang w:val="en-US" w:eastAsia="hr-BA"/>
        </w:rPr>
        <w:t xml:space="preserve">14 </w:t>
      </w:r>
      <w:proofErr w:type="spellStart"/>
      <w:r w:rsidRPr="007C0B64">
        <w:rPr>
          <w:rFonts w:ascii="TimesNewRomanPS-BoldMT" w:hAnsi="TimesNewRomanPS-BoldMT" w:cs="TimesNewRomanPS-BoldMT"/>
          <w:b/>
          <w:bCs/>
          <w:color w:val="FF0000"/>
          <w:sz w:val="26"/>
          <w:lang w:val="en-US" w:eastAsia="hr-BA"/>
        </w:rPr>
        <w:t>pt</w:t>
      </w:r>
      <w:proofErr w:type="spellEnd"/>
      <w:r w:rsidRPr="007C0B64">
        <w:rPr>
          <w:rFonts w:ascii="TimesNewRomanPS-BoldMT" w:hAnsi="TimesNewRomanPS-BoldMT" w:cs="TimesNewRomanPS-BoldMT"/>
          <w:b/>
          <w:bCs/>
          <w:color w:val="FF0000"/>
          <w:sz w:val="26"/>
          <w:lang w:val="en-US" w:eastAsia="hr-BA"/>
        </w:rPr>
        <w:t>, centered Bold)</w:t>
      </w:r>
    </w:p>
    <w:p w:rsidR="00EA079C" w:rsidRDefault="00EA079C" w:rsidP="0055458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lang w:val="hr-BA" w:eastAsia="hr-BA"/>
        </w:rPr>
      </w:pPr>
    </w:p>
    <w:p w:rsidR="00EA079C" w:rsidRPr="00C83850" w:rsidRDefault="00EA079C" w:rsidP="0055458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lang w:val="hr-BA" w:eastAsia="hr-BA"/>
        </w:rPr>
      </w:pPr>
      <w:r w:rsidRPr="003E42FC">
        <w:rPr>
          <w:b/>
        </w:rPr>
        <w:t>First Author</w:t>
      </w:r>
      <w:r w:rsidRPr="003E42FC">
        <w:rPr>
          <w:b/>
          <w:vertAlign w:val="superscript"/>
        </w:rPr>
        <w:t>1</w:t>
      </w:r>
      <w:r w:rsidRPr="003E42FC">
        <w:rPr>
          <w:b/>
        </w:rPr>
        <w:t xml:space="preserve">, </w:t>
      </w:r>
      <w:proofErr w:type="spellStart"/>
      <w:r w:rsidRPr="003E42FC">
        <w:rPr>
          <w:b/>
        </w:rPr>
        <w:t>Second</w:t>
      </w:r>
      <w:proofErr w:type="spellEnd"/>
      <w:r w:rsidRPr="003E42FC">
        <w:rPr>
          <w:b/>
        </w:rPr>
        <w:t xml:space="preserve"> Author</w:t>
      </w:r>
      <w:r w:rsidRPr="003E42FC">
        <w:rPr>
          <w:b/>
          <w:vertAlign w:val="superscript"/>
        </w:rPr>
        <w:t>2</w:t>
      </w:r>
      <w:r w:rsidR="00C83850" w:rsidRPr="00C83850">
        <w:rPr>
          <w:b/>
          <w:bCs/>
          <w:color w:val="FF0000"/>
        </w:rPr>
        <w:t>(12</w:t>
      </w:r>
      <w:r w:rsidRPr="00C83850">
        <w:rPr>
          <w:b/>
          <w:bCs/>
          <w:color w:val="FF0000"/>
        </w:rPr>
        <w:t xml:space="preserve"> pt, , </w:t>
      </w:r>
      <w:r w:rsidRPr="00C83850">
        <w:rPr>
          <w:color w:val="FF0000"/>
        </w:rPr>
        <w:t>font Times New Roman</w:t>
      </w:r>
      <w:r w:rsidRPr="00C83850">
        <w:rPr>
          <w:b/>
          <w:bCs/>
          <w:color w:val="FF0000"/>
        </w:rPr>
        <w:t>)</w:t>
      </w:r>
    </w:p>
    <w:p w:rsidR="00EA079C" w:rsidRPr="00C83850" w:rsidRDefault="00EA079C" w:rsidP="007C0B64">
      <w:pPr>
        <w:pStyle w:val="Authors"/>
        <w:framePr w:w="0" w:hSpace="0" w:vSpace="0" w:wrap="auto" w:vAnchor="margin" w:hAnchor="text" w:xAlign="left" w:yAlign="inline"/>
        <w:spacing w:after="0"/>
        <w:rPr>
          <w:sz w:val="24"/>
          <w:szCs w:val="24"/>
        </w:rPr>
      </w:pPr>
      <w:r w:rsidRPr="00C83850">
        <w:rPr>
          <w:sz w:val="24"/>
          <w:szCs w:val="24"/>
          <w:vertAlign w:val="superscript"/>
        </w:rPr>
        <w:t>1</w:t>
      </w:r>
      <w:r w:rsidR="007C0B64">
        <w:rPr>
          <w:sz w:val="24"/>
          <w:szCs w:val="24"/>
        </w:rPr>
        <w:t>(Author</w:t>
      </w:r>
      <w:r w:rsidR="00E47FF4">
        <w:rPr>
          <w:sz w:val="24"/>
          <w:szCs w:val="24"/>
        </w:rPr>
        <w:t xml:space="preserve">s </w:t>
      </w:r>
      <w:r w:rsidR="007C0B64">
        <w:rPr>
          <w:sz w:val="24"/>
          <w:szCs w:val="24"/>
        </w:rPr>
        <w:t>Affiliations, email</w:t>
      </w:r>
      <w:r w:rsidRPr="00C83850">
        <w:rPr>
          <w:sz w:val="24"/>
          <w:szCs w:val="24"/>
        </w:rPr>
        <w:t xml:space="preserve">) </w:t>
      </w:r>
    </w:p>
    <w:p w:rsidR="00EA079C" w:rsidRDefault="00EA079C" w:rsidP="007C0B64">
      <w:pPr>
        <w:pStyle w:val="Authors"/>
        <w:framePr w:w="0" w:hSpace="0" w:vSpace="0" w:wrap="auto" w:vAnchor="margin" w:hAnchor="text" w:xAlign="left" w:yAlign="inline"/>
        <w:spacing w:after="0"/>
        <w:rPr>
          <w:sz w:val="24"/>
          <w:szCs w:val="24"/>
        </w:rPr>
      </w:pPr>
      <w:r w:rsidRPr="00C83850">
        <w:rPr>
          <w:sz w:val="24"/>
          <w:szCs w:val="24"/>
          <w:vertAlign w:val="superscript"/>
        </w:rPr>
        <w:t>2</w:t>
      </w:r>
      <w:r w:rsidR="007C0B64">
        <w:rPr>
          <w:sz w:val="24"/>
          <w:szCs w:val="24"/>
        </w:rPr>
        <w:t>(Authors Affiliations, email</w:t>
      </w:r>
      <w:r w:rsidRPr="00C83850">
        <w:rPr>
          <w:sz w:val="24"/>
          <w:szCs w:val="24"/>
        </w:rPr>
        <w:t>)</w:t>
      </w:r>
    </w:p>
    <w:p w:rsidR="007C0B64" w:rsidRPr="007C0B64" w:rsidRDefault="007C0B64" w:rsidP="007C0B64">
      <w:pPr>
        <w:rPr>
          <w:lang w:val="en-US" w:eastAsia="en-US"/>
        </w:rPr>
      </w:pPr>
    </w:p>
    <w:p w:rsidR="00EA079C" w:rsidRPr="00D1431C" w:rsidRDefault="00EA079C" w:rsidP="00A50D96">
      <w:pPr>
        <w:rPr>
          <w:sz w:val="18"/>
          <w:szCs w:val="18"/>
          <w:lang w:val="en-GB"/>
        </w:rPr>
      </w:pPr>
      <w:r w:rsidRPr="00D1431C">
        <w:rPr>
          <w:b/>
          <w:bCs/>
          <w:sz w:val="20"/>
          <w:szCs w:val="20"/>
          <w:lang w:val="en-GB"/>
        </w:rPr>
        <w:t>-----------------------------------------------------------------------------------------------------------</w:t>
      </w:r>
    </w:p>
    <w:p w:rsidR="00EA079C" w:rsidRPr="00C83850" w:rsidRDefault="00EA079C" w:rsidP="00C83850">
      <w:pPr>
        <w:autoSpaceDE w:val="0"/>
        <w:autoSpaceDN w:val="0"/>
        <w:adjustRightInd w:val="0"/>
        <w:jc w:val="both"/>
        <w:rPr>
          <w:b/>
          <w:bCs/>
          <w:i/>
          <w:iCs/>
          <w:lang w:val="hr-BA" w:eastAsia="hr-BA"/>
        </w:rPr>
      </w:pPr>
      <w:r w:rsidRPr="00C83850">
        <w:rPr>
          <w:b/>
          <w:bCs/>
          <w:i/>
          <w:iCs/>
          <w:lang w:val="hr-BA" w:eastAsia="hr-BA"/>
        </w:rPr>
        <w:t>ABSTRACT:</w:t>
      </w:r>
      <w:r w:rsidR="00C83850" w:rsidRPr="00C83850">
        <w:rPr>
          <w:b/>
          <w:bCs/>
          <w:i/>
          <w:iCs/>
          <w:color w:val="FF0000"/>
        </w:rPr>
        <w:t xml:space="preserve"> (12</w:t>
      </w:r>
      <w:r w:rsidRPr="00C83850">
        <w:rPr>
          <w:b/>
          <w:bCs/>
          <w:i/>
          <w:iCs/>
          <w:color w:val="FF0000"/>
        </w:rPr>
        <w:t xml:space="preserve"> pt, </w:t>
      </w:r>
      <w:r w:rsidRPr="00C83850">
        <w:rPr>
          <w:b/>
          <w:bCs/>
          <w:color w:val="FF0000"/>
        </w:rPr>
        <w:t xml:space="preserve">, </w:t>
      </w:r>
      <w:r w:rsidRPr="00C83850">
        <w:rPr>
          <w:color w:val="FF0000"/>
        </w:rPr>
        <w:t>font Times New Roman</w:t>
      </w:r>
      <w:r w:rsidRPr="00C83850">
        <w:rPr>
          <w:b/>
          <w:bCs/>
          <w:color w:val="FF0000"/>
        </w:rPr>
        <w:t xml:space="preserve"> </w:t>
      </w:r>
      <w:proofErr w:type="spellStart"/>
      <w:r w:rsidRPr="00C83850">
        <w:rPr>
          <w:b/>
          <w:bCs/>
          <w:i/>
          <w:iCs/>
          <w:color w:val="FF0000"/>
        </w:rPr>
        <w:t>Bold</w:t>
      </w:r>
      <w:proofErr w:type="spellEnd"/>
      <w:r w:rsidRPr="00C83850">
        <w:rPr>
          <w:b/>
          <w:bCs/>
          <w:i/>
          <w:iCs/>
          <w:color w:val="FF0000"/>
        </w:rPr>
        <w:t xml:space="preserve">, </w:t>
      </w:r>
      <w:proofErr w:type="spellStart"/>
      <w:r w:rsidRPr="00C83850">
        <w:rPr>
          <w:b/>
          <w:bCs/>
          <w:i/>
          <w:iCs/>
          <w:color w:val="FF0000"/>
        </w:rPr>
        <w:t>Italic</w:t>
      </w:r>
      <w:proofErr w:type="spellEnd"/>
      <w:r w:rsidRPr="00C83850">
        <w:rPr>
          <w:b/>
          <w:bCs/>
          <w:i/>
          <w:iCs/>
          <w:color w:val="FF0000"/>
        </w:rPr>
        <w:t>)</w:t>
      </w:r>
    </w:p>
    <w:p w:rsidR="00EA079C" w:rsidRPr="00686C65" w:rsidRDefault="00686C65" w:rsidP="00C83850">
      <w:pPr>
        <w:autoSpaceDE w:val="0"/>
        <w:autoSpaceDN w:val="0"/>
        <w:adjustRightInd w:val="0"/>
        <w:jc w:val="both"/>
        <w:rPr>
          <w:i/>
          <w:iCs/>
          <w:lang w:val="en-GB" w:eastAsia="hr-BA"/>
        </w:rPr>
      </w:pPr>
      <w:r w:rsidRPr="00686C65">
        <w:rPr>
          <w:i/>
          <w:iCs/>
          <w:lang w:val="en" w:eastAsia="hr-BA"/>
        </w:rPr>
        <w:t>It is still the industry's largest application (12 point, italic, Times New Roman font) and the reason is clear. The first reason is the technological process, etc. This post analyzes the annual...</w:t>
      </w:r>
      <w:r>
        <w:rPr>
          <w:i/>
          <w:iCs/>
          <w:lang w:val="en-GB" w:eastAsia="hr-BA"/>
        </w:rPr>
        <w:t xml:space="preserve"> </w:t>
      </w:r>
      <w:r w:rsidR="00EA079C" w:rsidRPr="00686C65">
        <w:rPr>
          <w:i/>
          <w:iCs/>
          <w:color w:val="FF0000"/>
          <w:lang w:val="hr-BA" w:eastAsia="hr-BA"/>
        </w:rPr>
        <w:t>(</w:t>
      </w:r>
      <w:r w:rsidR="00EA079C" w:rsidRPr="00C83850">
        <w:rPr>
          <w:i/>
          <w:iCs/>
          <w:lang w:val="hr-BA" w:eastAsia="hr-BA"/>
        </w:rPr>
        <w:t xml:space="preserve"> </w:t>
      </w:r>
      <w:r w:rsidR="00C83850" w:rsidRPr="00C83850">
        <w:rPr>
          <w:i/>
          <w:iCs/>
          <w:color w:val="FF0000"/>
        </w:rPr>
        <w:t>12</w:t>
      </w:r>
      <w:r w:rsidR="00EA079C" w:rsidRPr="00C83850">
        <w:rPr>
          <w:i/>
          <w:iCs/>
          <w:color w:val="FF0000"/>
        </w:rPr>
        <w:t xml:space="preserve"> pt. </w:t>
      </w:r>
      <w:proofErr w:type="spellStart"/>
      <w:r w:rsidR="00EA079C" w:rsidRPr="00C83850">
        <w:rPr>
          <w:i/>
          <w:iCs/>
          <w:color w:val="FF0000"/>
        </w:rPr>
        <w:t>Italic</w:t>
      </w:r>
      <w:proofErr w:type="spellEnd"/>
      <w:r w:rsidR="00EA079C" w:rsidRPr="00C83850">
        <w:rPr>
          <w:i/>
          <w:iCs/>
          <w:color w:val="FF0000"/>
        </w:rPr>
        <w:t>, font Times New Roman</w:t>
      </w:r>
      <w:r w:rsidR="00EA079C" w:rsidRPr="00C83850">
        <w:rPr>
          <w:i/>
          <w:iCs/>
          <w:lang w:val="hr-BA" w:eastAsia="hr-BA"/>
        </w:rPr>
        <w:t xml:space="preserve">) </w:t>
      </w:r>
    </w:p>
    <w:p w:rsidR="00EA079C" w:rsidRDefault="00EA079C" w:rsidP="0055458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8"/>
          <w:szCs w:val="18"/>
          <w:lang w:val="hr-BA" w:eastAsia="hr-BA"/>
        </w:rPr>
      </w:pPr>
    </w:p>
    <w:p w:rsidR="00686C65" w:rsidRPr="00686C65" w:rsidRDefault="00EA079C" w:rsidP="00686C65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i/>
          <w:iCs/>
          <w:lang w:val="en-GB" w:eastAsia="hr-BA"/>
        </w:rPr>
      </w:pPr>
      <w:proofErr w:type="spellStart"/>
      <w:r w:rsidRPr="00C83850">
        <w:rPr>
          <w:rFonts w:ascii="TimesNewRomanPS-BoldMT" w:hAnsi="TimesNewRomanPS-BoldMT" w:cs="TimesNewRomanPS-BoldMT"/>
          <w:b/>
          <w:bCs/>
          <w:i/>
          <w:iCs/>
          <w:lang w:val="hr-BA" w:eastAsia="hr-BA"/>
        </w:rPr>
        <w:t>Keywords</w:t>
      </w:r>
      <w:proofErr w:type="spellEnd"/>
      <w:r w:rsidRPr="00C83850">
        <w:rPr>
          <w:rFonts w:ascii="TimesNewRomanPS-BoldMT" w:hAnsi="TimesNewRomanPS-BoldMT" w:cs="TimesNewRomanPS-BoldMT"/>
          <w:b/>
          <w:bCs/>
          <w:i/>
          <w:iCs/>
          <w:lang w:val="hr-BA" w:eastAsia="hr-BA"/>
        </w:rPr>
        <w:t xml:space="preserve">: </w:t>
      </w:r>
      <w:r w:rsidR="00686C65" w:rsidRPr="00686C65">
        <w:rPr>
          <w:rFonts w:ascii="TimesNewRomanPS-BoldMT" w:hAnsi="TimesNewRomanPS-BoldMT" w:cs="TimesNewRomanPS-BoldMT"/>
          <w:bCs/>
          <w:i/>
          <w:iCs/>
          <w:lang w:val="en" w:eastAsia="hr-BA"/>
        </w:rPr>
        <w:t>green economy, energy, industry, warehouse, world, Europe.</w:t>
      </w:r>
    </w:p>
    <w:p w:rsidR="00EA079C" w:rsidRPr="00C83850" w:rsidRDefault="00686C65" w:rsidP="00686C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i/>
          <w:iCs/>
          <w:lang w:val="hr-BA" w:eastAsia="hr-BA"/>
        </w:rPr>
      </w:pPr>
      <w:r w:rsidRPr="00686C65">
        <w:rPr>
          <w:rFonts w:ascii="TimesNewRomanPS-BoldMT" w:hAnsi="TimesNewRomanPS-BoldMT" w:cs="TimesNewRomanPS-BoldMT"/>
          <w:b/>
          <w:bCs/>
          <w:i/>
          <w:iCs/>
          <w:lang w:eastAsia="hr-BA"/>
        </w:rPr>
        <w:t xml:space="preserve"> </w:t>
      </w:r>
      <w:r w:rsidR="00C83850">
        <w:rPr>
          <w:b/>
          <w:bCs/>
          <w:i/>
          <w:iCs/>
          <w:color w:val="FF0000"/>
        </w:rPr>
        <w:t>(12</w:t>
      </w:r>
      <w:r w:rsidR="00EA079C" w:rsidRPr="00C83850">
        <w:rPr>
          <w:b/>
          <w:bCs/>
          <w:i/>
          <w:iCs/>
          <w:color w:val="FF0000"/>
        </w:rPr>
        <w:t xml:space="preserve"> pt,</w:t>
      </w:r>
      <w:r w:rsidR="00EA079C" w:rsidRPr="00C83850">
        <w:rPr>
          <w:b/>
          <w:bCs/>
          <w:color w:val="FF0000"/>
        </w:rPr>
        <w:t xml:space="preserve"> </w:t>
      </w:r>
      <w:r w:rsidR="00EA079C" w:rsidRPr="00C83850">
        <w:rPr>
          <w:color w:val="FF0000"/>
        </w:rPr>
        <w:t>font Times New Roman</w:t>
      </w:r>
      <w:r w:rsidR="00EA079C" w:rsidRPr="00C83850">
        <w:rPr>
          <w:b/>
          <w:bCs/>
          <w:color w:val="FF0000"/>
        </w:rPr>
        <w:t xml:space="preserve"> </w:t>
      </w:r>
      <w:proofErr w:type="spellStart"/>
      <w:r w:rsidR="00EA079C" w:rsidRPr="00C83850">
        <w:rPr>
          <w:b/>
          <w:bCs/>
          <w:i/>
          <w:iCs/>
          <w:color w:val="FF0000"/>
        </w:rPr>
        <w:t>Bold</w:t>
      </w:r>
      <w:proofErr w:type="spellEnd"/>
      <w:r w:rsidR="00EA079C" w:rsidRPr="00C83850">
        <w:rPr>
          <w:b/>
          <w:bCs/>
          <w:color w:val="FF0000"/>
        </w:rPr>
        <w:t>)</w:t>
      </w:r>
    </w:p>
    <w:p w:rsidR="00EA079C" w:rsidRDefault="00EA079C" w:rsidP="00A50D96">
      <w:pPr>
        <w:rPr>
          <w:sz w:val="18"/>
          <w:szCs w:val="18"/>
          <w:lang w:val="en-GB"/>
        </w:rPr>
      </w:pPr>
      <w:r w:rsidRPr="00D1431C">
        <w:rPr>
          <w:sz w:val="18"/>
          <w:szCs w:val="18"/>
          <w:lang w:val="en-GB"/>
        </w:rPr>
        <w:t>------------------------------------------------------------------------------------------</w:t>
      </w:r>
      <w:r>
        <w:rPr>
          <w:sz w:val="18"/>
          <w:szCs w:val="18"/>
          <w:lang w:val="en-GB"/>
        </w:rPr>
        <w:t>-----------------------------</w:t>
      </w:r>
    </w:p>
    <w:p w:rsidR="00EA079C" w:rsidRDefault="00EA079C" w:rsidP="00554588">
      <w:pPr>
        <w:rPr>
          <w:sz w:val="18"/>
          <w:szCs w:val="18"/>
        </w:rPr>
      </w:pPr>
    </w:p>
    <w:p w:rsidR="00EA079C" w:rsidRPr="00C83850" w:rsidRDefault="00EA079C" w:rsidP="00554588">
      <w:pPr>
        <w:rPr>
          <w:b/>
          <w:bCs/>
        </w:rPr>
      </w:pPr>
      <w:r w:rsidRPr="00C83850">
        <w:rPr>
          <w:b/>
          <w:bCs/>
        </w:rPr>
        <w:t xml:space="preserve">1. </w:t>
      </w:r>
      <w:r w:rsidRPr="00C83850">
        <w:rPr>
          <w:rStyle w:val="hps"/>
          <w:b/>
          <w:bCs/>
        </w:rPr>
        <w:t xml:space="preserve">INTRODUCTION </w:t>
      </w:r>
      <w:r w:rsidR="00C83850">
        <w:rPr>
          <w:b/>
          <w:bCs/>
          <w:color w:val="FF0000"/>
        </w:rPr>
        <w:t xml:space="preserve"> (12</w:t>
      </w:r>
      <w:r w:rsidRPr="00C83850">
        <w:rPr>
          <w:b/>
          <w:bCs/>
          <w:color w:val="FF0000"/>
        </w:rPr>
        <w:t xml:space="preserve"> pt, </w:t>
      </w:r>
      <w:r w:rsidRPr="00C83850">
        <w:rPr>
          <w:color w:val="FF0000"/>
        </w:rPr>
        <w:t>font Times New Roman</w:t>
      </w:r>
      <w:r w:rsidRPr="00C83850">
        <w:rPr>
          <w:b/>
          <w:bCs/>
          <w:color w:val="FF0000"/>
        </w:rPr>
        <w:t xml:space="preserve"> </w:t>
      </w:r>
      <w:proofErr w:type="spellStart"/>
      <w:r w:rsidRPr="00C83850">
        <w:rPr>
          <w:b/>
          <w:bCs/>
          <w:color w:val="FF0000"/>
        </w:rPr>
        <w:t>Bold</w:t>
      </w:r>
      <w:proofErr w:type="spellEnd"/>
      <w:r w:rsidRPr="00C83850">
        <w:rPr>
          <w:b/>
          <w:bCs/>
          <w:color w:val="FF0000"/>
        </w:rPr>
        <w:t>)</w:t>
      </w:r>
    </w:p>
    <w:p w:rsidR="00EA079C" w:rsidRPr="00C83850" w:rsidRDefault="000F2CEB" w:rsidP="00554588">
      <w:pPr>
        <w:jc w:val="both"/>
        <w:rPr>
          <w:szCs w:val="18"/>
        </w:rPr>
      </w:pPr>
      <w:r>
        <w:rPr>
          <w:sz w:val="18"/>
          <w:szCs w:val="18"/>
        </w:rPr>
        <w:t xml:space="preserve">     </w:t>
      </w:r>
      <w:r w:rsidR="00EA079C" w:rsidRPr="00C83850">
        <w:rPr>
          <w:szCs w:val="18"/>
        </w:rPr>
        <w:t>Xxxxxxxxxxxxxxxxxxxxxxxxxxxxxxxxxxxxxxxxxxxxxxxxxxxxxxxxxxxxxxxxxxxxxxxxxxxxxxxxxxxxxxxxxxxxxxxxxxxxxxxxxxxxxxxxxxxxxxxxxxxxxx</w:t>
      </w:r>
      <w:r w:rsidR="00D45911" w:rsidRPr="00C83850">
        <w:rPr>
          <w:szCs w:val="18"/>
        </w:rPr>
        <w:t>[1]</w:t>
      </w:r>
      <w:r w:rsidR="00EA079C" w:rsidRPr="00C83850">
        <w:rPr>
          <w:szCs w:val="18"/>
        </w:rPr>
        <w:t xml:space="preserve"> </w:t>
      </w:r>
      <w:r w:rsidR="00D45911" w:rsidRPr="00C83850">
        <w:rPr>
          <w:szCs w:val="18"/>
        </w:rPr>
        <w:t>.</w:t>
      </w:r>
      <w:r w:rsidR="00C83850">
        <w:rPr>
          <w:color w:val="FF0000"/>
          <w:szCs w:val="18"/>
        </w:rPr>
        <w:t>12</w:t>
      </w:r>
      <w:r w:rsidR="00EA079C" w:rsidRPr="00C83850">
        <w:rPr>
          <w:color w:val="FF0000"/>
          <w:szCs w:val="18"/>
        </w:rPr>
        <w:t xml:space="preserve"> pt, font Times New Roman.</w:t>
      </w:r>
      <w:r w:rsidR="00EA079C" w:rsidRPr="00C83850">
        <w:rPr>
          <w:sz w:val="32"/>
          <w:szCs w:val="22"/>
        </w:rPr>
        <w:t xml:space="preserve"> </w:t>
      </w:r>
    </w:p>
    <w:p w:rsidR="00EA079C" w:rsidRDefault="00EA079C" w:rsidP="00554588">
      <w:pPr>
        <w:jc w:val="both"/>
        <w:rPr>
          <w:sz w:val="18"/>
          <w:szCs w:val="18"/>
        </w:rPr>
      </w:pPr>
    </w:p>
    <w:p w:rsidR="00EA079C" w:rsidRPr="00C83850" w:rsidRDefault="00EA079C" w:rsidP="00554588">
      <w:pPr>
        <w:rPr>
          <w:b/>
          <w:bCs/>
        </w:rPr>
      </w:pPr>
      <w:r w:rsidRPr="00C83850">
        <w:rPr>
          <w:b/>
          <w:bCs/>
        </w:rPr>
        <w:t xml:space="preserve">2. </w:t>
      </w:r>
      <w:r w:rsidRPr="00C83850">
        <w:rPr>
          <w:rStyle w:val="hps"/>
          <w:b/>
          <w:bCs/>
        </w:rPr>
        <w:t>OTHER</w:t>
      </w:r>
      <w:r w:rsidRPr="00C83850">
        <w:rPr>
          <w:rStyle w:val="shorttext"/>
          <w:b/>
          <w:bCs/>
        </w:rPr>
        <w:t xml:space="preserve"> </w:t>
      </w:r>
      <w:r w:rsidRPr="00C83850">
        <w:rPr>
          <w:rStyle w:val="hps"/>
          <w:b/>
          <w:bCs/>
        </w:rPr>
        <w:t>TOPICS</w:t>
      </w:r>
      <w:r w:rsidR="00C83850">
        <w:rPr>
          <w:b/>
          <w:bCs/>
          <w:color w:val="FF0000"/>
        </w:rPr>
        <w:t xml:space="preserve"> (12</w:t>
      </w:r>
      <w:r w:rsidRPr="00C83850">
        <w:rPr>
          <w:b/>
          <w:bCs/>
          <w:color w:val="FF0000"/>
        </w:rPr>
        <w:t xml:space="preserve"> pt,</w:t>
      </w:r>
      <w:r w:rsidRPr="00C83850">
        <w:rPr>
          <w:color w:val="FF0000"/>
        </w:rPr>
        <w:t xml:space="preserve"> font Times New Roman</w:t>
      </w:r>
      <w:r w:rsidRPr="00C83850">
        <w:rPr>
          <w:b/>
          <w:bCs/>
          <w:color w:val="FF0000"/>
        </w:rPr>
        <w:t xml:space="preserve"> </w:t>
      </w:r>
      <w:proofErr w:type="spellStart"/>
      <w:r w:rsidRPr="00C83850">
        <w:rPr>
          <w:b/>
          <w:bCs/>
          <w:color w:val="FF0000"/>
        </w:rPr>
        <w:t>Bold</w:t>
      </w:r>
      <w:proofErr w:type="spellEnd"/>
      <w:r w:rsidRPr="00C83850">
        <w:rPr>
          <w:b/>
          <w:bCs/>
          <w:color w:val="FF0000"/>
        </w:rPr>
        <w:t>)</w:t>
      </w:r>
    </w:p>
    <w:p w:rsidR="00EA079C" w:rsidRDefault="00EA079C" w:rsidP="00554588">
      <w:pPr>
        <w:rPr>
          <w:sz w:val="18"/>
          <w:szCs w:val="18"/>
        </w:rPr>
      </w:pPr>
    </w:p>
    <w:p w:rsidR="00EA079C" w:rsidRPr="00C83850" w:rsidRDefault="00EA079C" w:rsidP="00554588">
      <w:pPr>
        <w:jc w:val="both"/>
      </w:pPr>
      <w:r w:rsidRPr="00C83850">
        <w:t>Xxxxxxxxxxxxxxxxxxxxxxxxxxx</w:t>
      </w:r>
      <w:r w:rsidR="00686C65">
        <w:t>xxxxx</w:t>
      </w:r>
      <w:r w:rsidRPr="00C83850">
        <w:t>xxxxxxxxxxxxxxxxxxxxxxxxxxxxxxxxxxxxxxxxxxxxxxxx</w:t>
      </w:r>
      <w:r w:rsidR="00D45911" w:rsidRPr="00C83850">
        <w:t>[2].</w:t>
      </w:r>
      <w:r w:rsidRPr="00C83850">
        <w:t xml:space="preserve"> </w:t>
      </w:r>
      <w:r w:rsidR="00C83850">
        <w:rPr>
          <w:color w:val="FF0000"/>
        </w:rPr>
        <w:t>12</w:t>
      </w:r>
      <w:r w:rsidRPr="00C83850">
        <w:rPr>
          <w:color w:val="FF0000"/>
        </w:rPr>
        <w:t xml:space="preserve"> pt, Times New Roman</w:t>
      </w:r>
      <w:r w:rsidRPr="00C83850">
        <w:t xml:space="preserve">. </w:t>
      </w:r>
    </w:p>
    <w:p w:rsidR="00EA079C" w:rsidRPr="00C83850" w:rsidRDefault="00EA079C" w:rsidP="00554588">
      <w:pPr>
        <w:jc w:val="both"/>
      </w:pPr>
    </w:p>
    <w:p w:rsidR="00EA079C" w:rsidRPr="00C83850" w:rsidRDefault="00EA079C" w:rsidP="00554588">
      <w:pPr>
        <w:jc w:val="both"/>
        <w:rPr>
          <w:b/>
          <w:bCs/>
        </w:rPr>
      </w:pPr>
      <w:r w:rsidRPr="00C83850">
        <w:rPr>
          <w:b/>
          <w:bCs/>
        </w:rPr>
        <w:t xml:space="preserve">2.1. </w:t>
      </w:r>
      <w:proofErr w:type="spellStart"/>
      <w:r w:rsidRPr="00C83850">
        <w:rPr>
          <w:rStyle w:val="hps"/>
          <w:b/>
          <w:bCs/>
        </w:rPr>
        <w:t>The</w:t>
      </w:r>
      <w:proofErr w:type="spellEnd"/>
      <w:r w:rsidRPr="00C83850">
        <w:rPr>
          <w:rStyle w:val="hps"/>
          <w:b/>
          <w:bCs/>
        </w:rPr>
        <w:t xml:space="preserve"> title </w:t>
      </w:r>
      <w:proofErr w:type="spellStart"/>
      <w:r w:rsidRPr="00C83850">
        <w:rPr>
          <w:rStyle w:val="hps"/>
          <w:b/>
          <w:bCs/>
        </w:rPr>
        <w:t>of</w:t>
      </w:r>
      <w:proofErr w:type="spellEnd"/>
      <w:r w:rsidRPr="00C83850">
        <w:rPr>
          <w:rStyle w:val="hps"/>
          <w:b/>
          <w:bCs/>
        </w:rPr>
        <w:t xml:space="preserve"> </w:t>
      </w:r>
      <w:proofErr w:type="spellStart"/>
      <w:r w:rsidRPr="00C83850">
        <w:rPr>
          <w:rStyle w:val="hps"/>
          <w:b/>
          <w:bCs/>
        </w:rPr>
        <w:t>Part</w:t>
      </w:r>
      <w:proofErr w:type="spellEnd"/>
      <w:r w:rsidRPr="00C83850">
        <w:rPr>
          <w:rStyle w:val="shorttext"/>
          <w:b/>
          <w:bCs/>
        </w:rPr>
        <w:t xml:space="preserve"> </w:t>
      </w:r>
      <w:proofErr w:type="spellStart"/>
      <w:r w:rsidRPr="00C83850">
        <w:rPr>
          <w:rStyle w:val="hps"/>
          <w:b/>
          <w:bCs/>
        </w:rPr>
        <w:t>chapter</w:t>
      </w:r>
      <w:proofErr w:type="spellEnd"/>
      <w:r w:rsidR="00C83850">
        <w:rPr>
          <w:b/>
          <w:bCs/>
          <w:color w:val="FF0000"/>
        </w:rPr>
        <w:t xml:space="preserve"> (12</w:t>
      </w:r>
      <w:r w:rsidRPr="00C83850">
        <w:rPr>
          <w:b/>
          <w:bCs/>
          <w:color w:val="FF0000"/>
        </w:rPr>
        <w:t xml:space="preserve"> pt,</w:t>
      </w:r>
      <w:r w:rsidR="00256E33">
        <w:rPr>
          <w:color w:val="FF0000"/>
        </w:rPr>
        <w:t xml:space="preserve"> font Times</w:t>
      </w:r>
      <w:r w:rsidRPr="00C83850">
        <w:rPr>
          <w:color w:val="FF0000"/>
        </w:rPr>
        <w:t xml:space="preserve"> New Roman</w:t>
      </w:r>
      <w:r w:rsidRPr="00C83850">
        <w:rPr>
          <w:b/>
          <w:bCs/>
          <w:color w:val="FF0000"/>
        </w:rPr>
        <w:t xml:space="preserve"> </w:t>
      </w:r>
      <w:proofErr w:type="spellStart"/>
      <w:r w:rsidRPr="00C83850">
        <w:rPr>
          <w:b/>
          <w:bCs/>
          <w:color w:val="FF0000"/>
        </w:rPr>
        <w:t>Bold</w:t>
      </w:r>
      <w:proofErr w:type="spellEnd"/>
      <w:r w:rsidRPr="00C83850">
        <w:rPr>
          <w:b/>
          <w:bCs/>
          <w:color w:val="FF0000"/>
        </w:rPr>
        <w:t>)</w:t>
      </w:r>
    </w:p>
    <w:p w:rsidR="00EA079C" w:rsidRPr="00C83850" w:rsidRDefault="00EA079C" w:rsidP="00554588"/>
    <w:p w:rsidR="00EA079C" w:rsidRPr="00C83850" w:rsidRDefault="00EA079C" w:rsidP="00554588">
      <w:pPr>
        <w:jc w:val="both"/>
      </w:pPr>
      <w:r w:rsidRPr="00C83850">
        <w:t>Xxxxxxxxxxxxxxxxxxxxxxxxxxxxxxxxxxxxxxxxxxxxxx</w:t>
      </w:r>
      <w:r w:rsidR="00D45911" w:rsidRPr="00C83850">
        <w:t>xxxxxxxxxxxxxxxxxxxxxxxxxxxxx[3]. X</w:t>
      </w:r>
      <w:r w:rsidRPr="00C83850">
        <w:t xml:space="preserve">xxxxxxxxxxxxxxxxxxxxxxxxxxxxxxxxxxxxxxxxxxxxxxxxxxxxxxxxxxxxxxxxxxxxxxxxxxxxxxxxxxxxx </w:t>
      </w:r>
      <w:r w:rsidR="00C83850">
        <w:rPr>
          <w:color w:val="FF0000"/>
        </w:rPr>
        <w:t>12</w:t>
      </w:r>
      <w:r w:rsidRPr="00C83850">
        <w:rPr>
          <w:color w:val="FF0000"/>
        </w:rPr>
        <w:t xml:space="preserve"> pt, font Times New Roman</w:t>
      </w:r>
    </w:p>
    <w:p w:rsidR="00EA079C" w:rsidRPr="00C83850" w:rsidRDefault="00EA079C" w:rsidP="00554588">
      <w:pPr>
        <w:jc w:val="both"/>
      </w:pPr>
    </w:p>
    <w:p w:rsidR="00EA079C" w:rsidRPr="00686C65" w:rsidRDefault="00EA079C" w:rsidP="00554588">
      <w:pPr>
        <w:jc w:val="both"/>
        <w:rPr>
          <w:color w:val="FF0000"/>
        </w:rPr>
      </w:pPr>
      <w:r w:rsidRPr="00C83850">
        <w:t>Xxxxxxxxxxxxxxxxxxxxxxxxxxxxxxxxxxxxxxxxxxxxxxxxxxxxxxxxxxx</w:t>
      </w:r>
      <w:r w:rsidR="00686C65">
        <w:t>xxxxxxxxxxxx</w:t>
      </w:r>
      <w:r w:rsidRPr="00C83850">
        <w:t xml:space="preserve">xx </w:t>
      </w:r>
      <w:r w:rsidR="00C83850">
        <w:rPr>
          <w:color w:val="FF0000"/>
        </w:rPr>
        <w:t>12</w:t>
      </w:r>
      <w:r w:rsidRPr="00C83850">
        <w:rPr>
          <w:color w:val="FF0000"/>
        </w:rPr>
        <w:t xml:space="preserve"> pt, font Times New </w:t>
      </w:r>
      <w:r w:rsidRPr="00686C65">
        <w:rPr>
          <w:color w:val="FF0000"/>
        </w:rPr>
        <w:t>Roman</w:t>
      </w:r>
      <w:r w:rsidR="00686C65" w:rsidRPr="00686C65">
        <w:rPr>
          <w:color w:val="FF0000"/>
        </w:rPr>
        <w:t>.</w:t>
      </w:r>
    </w:p>
    <w:p w:rsidR="00EA079C" w:rsidRDefault="00EA079C" w:rsidP="00554588">
      <w:pPr>
        <w:rPr>
          <w:sz w:val="18"/>
          <w:szCs w:val="18"/>
        </w:rPr>
      </w:pPr>
    </w:p>
    <w:p w:rsidR="00EA079C" w:rsidRDefault="007B4AE2" w:rsidP="00554588">
      <w:pPr>
        <w:jc w:val="center"/>
        <w:rPr>
          <w:sz w:val="18"/>
          <w:szCs w:val="18"/>
        </w:rPr>
      </w:pPr>
      <w:r w:rsidRPr="000330A2">
        <w:rPr>
          <w:rFonts w:ascii="Calibri" w:eastAsia="Calibri" w:hAnsi="Calibri"/>
          <w:noProof/>
          <w:sz w:val="22"/>
          <w:szCs w:val="22"/>
          <w:lang w:val="en-GB" w:eastAsia="en-GB"/>
        </w:rPr>
        <w:lastRenderedPageBreak/>
        <w:drawing>
          <wp:inline distT="0" distB="0" distL="0" distR="0" wp14:anchorId="1FB893B4" wp14:editId="07071465">
            <wp:extent cx="4472940" cy="1097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3173" cy="111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79C" w:rsidRDefault="00EA079C" w:rsidP="00554588">
      <w:pPr>
        <w:rPr>
          <w:sz w:val="18"/>
          <w:szCs w:val="18"/>
        </w:rPr>
      </w:pPr>
    </w:p>
    <w:p w:rsidR="00EA079C" w:rsidRDefault="006D2EC2" w:rsidP="00554588">
      <w:pPr>
        <w:jc w:val="center"/>
        <w:rPr>
          <w:sz w:val="18"/>
          <w:szCs w:val="18"/>
        </w:rPr>
      </w:pPr>
      <w:r w:rsidRPr="00175498">
        <w:rPr>
          <w:b/>
          <w:sz w:val="20"/>
          <w:szCs w:val="18"/>
        </w:rPr>
        <w:t>Fig.1.</w:t>
      </w:r>
      <w:r w:rsidR="00EA079C" w:rsidRPr="00175498">
        <w:rPr>
          <w:sz w:val="20"/>
          <w:szCs w:val="18"/>
        </w:rPr>
        <w:t xml:space="preserve"> </w:t>
      </w:r>
      <w:proofErr w:type="spellStart"/>
      <w:r w:rsidR="00EA079C" w:rsidRPr="00175498">
        <w:rPr>
          <w:sz w:val="20"/>
          <w:szCs w:val="18"/>
        </w:rPr>
        <w:t>Xxxxxxx</w:t>
      </w:r>
      <w:proofErr w:type="spellEnd"/>
      <w:r w:rsidR="00EA079C" w:rsidRPr="00175498">
        <w:rPr>
          <w:sz w:val="20"/>
          <w:szCs w:val="18"/>
        </w:rPr>
        <w:t xml:space="preserve"> </w:t>
      </w:r>
      <w:proofErr w:type="spellStart"/>
      <w:r w:rsidR="00EA079C" w:rsidRPr="00175498">
        <w:rPr>
          <w:sz w:val="20"/>
          <w:szCs w:val="18"/>
        </w:rPr>
        <w:t>xxxxxxx</w:t>
      </w:r>
      <w:proofErr w:type="spellEnd"/>
      <w:r w:rsidR="00EA079C" w:rsidRPr="00175498">
        <w:rPr>
          <w:sz w:val="20"/>
          <w:szCs w:val="18"/>
        </w:rPr>
        <w:t xml:space="preserve"> </w:t>
      </w:r>
      <w:r w:rsidR="00EA079C">
        <w:rPr>
          <w:color w:val="FF0000"/>
          <w:sz w:val="18"/>
          <w:szCs w:val="18"/>
        </w:rPr>
        <w:t>(</w:t>
      </w:r>
      <w:r w:rsidR="00EA079C" w:rsidRPr="00C83850">
        <w:rPr>
          <w:b/>
          <w:color w:val="FF0000"/>
          <w:sz w:val="18"/>
          <w:szCs w:val="18"/>
        </w:rPr>
        <w:t>10 pt</w:t>
      </w:r>
      <w:r w:rsidR="00EA079C">
        <w:rPr>
          <w:color w:val="FF0000"/>
          <w:sz w:val="18"/>
          <w:szCs w:val="18"/>
        </w:rPr>
        <w:t xml:space="preserve">, </w:t>
      </w:r>
      <w:r w:rsidR="00EA079C" w:rsidRPr="001731E9">
        <w:rPr>
          <w:color w:val="FF0000"/>
          <w:sz w:val="18"/>
          <w:szCs w:val="18"/>
        </w:rPr>
        <w:t>font Times New Roman</w:t>
      </w:r>
      <w:r w:rsidR="007B4AE2">
        <w:rPr>
          <w:color w:val="FF0000"/>
          <w:sz w:val="18"/>
          <w:szCs w:val="18"/>
        </w:rPr>
        <w:t>,</w:t>
      </w:r>
      <w:r w:rsidR="007B4AE2" w:rsidRPr="007B4AE2">
        <w:rPr>
          <w:rFonts w:ascii="TimesNewRomanPS-BoldMT" w:hAnsi="TimesNewRomanPS-BoldMT" w:cs="TimesNewRomanPS-BoldMT"/>
          <w:b/>
          <w:bCs/>
          <w:color w:val="FF0000"/>
          <w:sz w:val="26"/>
          <w:lang w:val="en-US" w:eastAsia="hr-BA"/>
        </w:rPr>
        <w:t xml:space="preserve"> </w:t>
      </w:r>
      <w:r w:rsidR="007B4AE2" w:rsidRPr="007B4AE2">
        <w:rPr>
          <w:b/>
          <w:bCs/>
          <w:color w:val="FF0000"/>
          <w:sz w:val="18"/>
          <w:szCs w:val="18"/>
          <w:lang w:val="en-US"/>
        </w:rPr>
        <w:t>centered</w:t>
      </w:r>
      <w:r w:rsidR="00EA079C" w:rsidRPr="001731E9">
        <w:rPr>
          <w:color w:val="FF0000"/>
          <w:sz w:val="18"/>
          <w:szCs w:val="18"/>
        </w:rPr>
        <w:t>)</w:t>
      </w:r>
    </w:p>
    <w:p w:rsidR="00EA079C" w:rsidRDefault="00EA079C" w:rsidP="00554588">
      <w:pPr>
        <w:jc w:val="center"/>
        <w:rPr>
          <w:sz w:val="18"/>
          <w:szCs w:val="18"/>
        </w:rPr>
      </w:pPr>
      <w:bookmarkStart w:id="0" w:name="_GoBack"/>
      <w:bookmarkEnd w:id="0"/>
    </w:p>
    <w:p w:rsidR="00EA079C" w:rsidRPr="00C83850" w:rsidRDefault="00EA079C" w:rsidP="00554588">
      <w:pPr>
        <w:rPr>
          <w:sz w:val="22"/>
          <w:szCs w:val="18"/>
        </w:rPr>
      </w:pPr>
      <w:r w:rsidRPr="001D73DC">
        <w:rPr>
          <w:b/>
          <w:sz w:val="22"/>
          <w:szCs w:val="18"/>
        </w:rPr>
        <w:t>Table 1</w:t>
      </w:r>
      <w:r w:rsidR="003F0D2C" w:rsidRPr="001D73DC">
        <w:rPr>
          <w:sz w:val="22"/>
          <w:szCs w:val="18"/>
        </w:rPr>
        <w:t>.</w:t>
      </w:r>
      <w:r w:rsidRPr="001D73DC">
        <w:rPr>
          <w:sz w:val="22"/>
          <w:szCs w:val="18"/>
        </w:rPr>
        <w:t xml:space="preserve"> </w:t>
      </w:r>
      <w:proofErr w:type="spellStart"/>
      <w:r w:rsidRPr="00C83850">
        <w:rPr>
          <w:sz w:val="22"/>
          <w:szCs w:val="18"/>
        </w:rPr>
        <w:t>Xxxxxxxxxxxxx</w:t>
      </w:r>
      <w:proofErr w:type="spellEnd"/>
      <w:r w:rsidRPr="00C83850">
        <w:rPr>
          <w:sz w:val="22"/>
          <w:szCs w:val="18"/>
        </w:rPr>
        <w:t xml:space="preserve"> </w:t>
      </w:r>
      <w:proofErr w:type="spellStart"/>
      <w:r w:rsidRPr="00C83850">
        <w:rPr>
          <w:sz w:val="22"/>
          <w:szCs w:val="18"/>
        </w:rPr>
        <w:t>xxxxxxxxxxx</w:t>
      </w:r>
      <w:proofErr w:type="spellEnd"/>
      <w:r w:rsidRPr="00C83850">
        <w:rPr>
          <w:sz w:val="22"/>
          <w:szCs w:val="18"/>
        </w:rPr>
        <w:t xml:space="preserve"> </w:t>
      </w:r>
      <w:r w:rsidR="00C83850">
        <w:rPr>
          <w:color w:val="FF0000"/>
          <w:sz w:val="22"/>
          <w:szCs w:val="18"/>
        </w:rPr>
        <w:t>(</w:t>
      </w:r>
      <w:r w:rsidR="00C83850" w:rsidRPr="00C83850">
        <w:rPr>
          <w:b/>
          <w:color w:val="FF0000"/>
          <w:sz w:val="22"/>
          <w:szCs w:val="18"/>
        </w:rPr>
        <w:t>11</w:t>
      </w:r>
      <w:r w:rsidRPr="00C83850">
        <w:rPr>
          <w:b/>
          <w:color w:val="FF0000"/>
          <w:sz w:val="22"/>
          <w:szCs w:val="18"/>
        </w:rPr>
        <w:t xml:space="preserve"> pt,</w:t>
      </w:r>
      <w:r w:rsidRPr="00C83850">
        <w:rPr>
          <w:color w:val="FF0000"/>
          <w:sz w:val="22"/>
          <w:szCs w:val="18"/>
        </w:rPr>
        <w:t xml:space="preserve"> font Times New Roman)</w:t>
      </w:r>
    </w:p>
    <w:p w:rsidR="00EA079C" w:rsidRPr="00C83850" w:rsidRDefault="00EA079C" w:rsidP="00554588">
      <w:pPr>
        <w:rPr>
          <w:sz w:val="16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1558"/>
        <w:gridCol w:w="1830"/>
      </w:tblGrid>
      <w:tr w:rsidR="00EA079C" w:rsidRPr="00C83850">
        <w:trPr>
          <w:trHeight w:val="406"/>
          <w:jc w:val="center"/>
        </w:trPr>
        <w:tc>
          <w:tcPr>
            <w:tcW w:w="1538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pct5" w:color="000000" w:fill="FFFFFF"/>
            <w:vAlign w:val="center"/>
          </w:tcPr>
          <w:p w:rsidR="00EA079C" w:rsidRPr="00C83850" w:rsidRDefault="00EA079C" w:rsidP="00DD1F35">
            <w:pPr>
              <w:pStyle w:val="Heading1"/>
              <w:numPr>
                <w:ilvl w:val="0"/>
                <w:numId w:val="0"/>
              </w:numPr>
              <w:rPr>
                <w:szCs w:val="18"/>
                <w:lang w:val="hr-HR"/>
              </w:rPr>
            </w:pPr>
            <w:proofErr w:type="spellStart"/>
            <w:r w:rsidRPr="00C83850">
              <w:rPr>
                <w:sz w:val="22"/>
                <w:szCs w:val="18"/>
              </w:rPr>
              <w:t>Xxxxxxxxx</w:t>
            </w:r>
            <w:proofErr w:type="spellEnd"/>
          </w:p>
        </w:tc>
        <w:tc>
          <w:tcPr>
            <w:tcW w:w="1558" w:type="dxa"/>
            <w:tcBorders>
              <w:top w:val="double" w:sz="4" w:space="0" w:color="auto"/>
              <w:bottom w:val="nil"/>
            </w:tcBorders>
            <w:shd w:val="pct5" w:color="000000" w:fill="FFFFFF"/>
            <w:vAlign w:val="center"/>
          </w:tcPr>
          <w:p w:rsidR="00EA079C" w:rsidRPr="00C83850" w:rsidRDefault="00EA079C" w:rsidP="00DD1F35">
            <w:pPr>
              <w:pStyle w:val="Heading1"/>
              <w:numPr>
                <w:ilvl w:val="0"/>
                <w:numId w:val="0"/>
              </w:numPr>
              <w:rPr>
                <w:szCs w:val="18"/>
                <w:lang w:val="hr-HR"/>
              </w:rPr>
            </w:pPr>
            <w:proofErr w:type="spellStart"/>
            <w:r w:rsidRPr="00C83850">
              <w:rPr>
                <w:sz w:val="22"/>
                <w:szCs w:val="18"/>
              </w:rPr>
              <w:t>Xxxxxxxxx</w:t>
            </w:r>
            <w:proofErr w:type="spellEnd"/>
          </w:p>
        </w:tc>
        <w:tc>
          <w:tcPr>
            <w:tcW w:w="1830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pct5" w:color="000000" w:fill="FFFFFF"/>
            <w:vAlign w:val="center"/>
          </w:tcPr>
          <w:p w:rsidR="00EA079C" w:rsidRPr="00C83850" w:rsidRDefault="00EA079C" w:rsidP="00DD1F35">
            <w:pPr>
              <w:pStyle w:val="Heading1"/>
              <w:numPr>
                <w:ilvl w:val="0"/>
                <w:numId w:val="0"/>
              </w:numPr>
              <w:rPr>
                <w:szCs w:val="18"/>
                <w:lang w:val="hr-HR"/>
              </w:rPr>
            </w:pPr>
            <w:proofErr w:type="spellStart"/>
            <w:r w:rsidRPr="00C83850">
              <w:rPr>
                <w:sz w:val="22"/>
                <w:szCs w:val="18"/>
              </w:rPr>
              <w:t>Xxxxxxxxxxx</w:t>
            </w:r>
            <w:proofErr w:type="spellEnd"/>
          </w:p>
        </w:tc>
      </w:tr>
      <w:tr w:rsidR="00EA079C" w:rsidRPr="00C83850">
        <w:trPr>
          <w:trHeight w:val="196"/>
          <w:jc w:val="center"/>
        </w:trPr>
        <w:tc>
          <w:tcPr>
            <w:tcW w:w="1538" w:type="dxa"/>
            <w:tcBorders>
              <w:top w:val="double" w:sz="4" w:space="0" w:color="auto"/>
              <w:left w:val="double" w:sz="4" w:space="0" w:color="auto"/>
            </w:tcBorders>
          </w:tcPr>
          <w:p w:rsidR="00EA079C" w:rsidRPr="00C83850" w:rsidRDefault="00EA079C" w:rsidP="00EC065D">
            <w:pPr>
              <w:jc w:val="center"/>
              <w:rPr>
                <w:szCs w:val="18"/>
              </w:rPr>
            </w:pPr>
            <w:r w:rsidRPr="00C83850">
              <w:rPr>
                <w:sz w:val="22"/>
                <w:szCs w:val="18"/>
              </w:rPr>
              <w:t>to 5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EA079C" w:rsidRPr="00C83850" w:rsidRDefault="00EA079C" w:rsidP="00EC065D">
            <w:pPr>
              <w:jc w:val="center"/>
              <w:rPr>
                <w:szCs w:val="18"/>
              </w:rPr>
            </w:pPr>
            <w:r w:rsidRPr="00C83850">
              <w:rPr>
                <w:sz w:val="22"/>
                <w:szCs w:val="18"/>
              </w:rPr>
              <w:t>to 20</w:t>
            </w:r>
          </w:p>
        </w:tc>
        <w:tc>
          <w:tcPr>
            <w:tcW w:w="1830" w:type="dxa"/>
            <w:tcBorders>
              <w:top w:val="double" w:sz="4" w:space="0" w:color="auto"/>
              <w:right w:val="double" w:sz="4" w:space="0" w:color="auto"/>
            </w:tcBorders>
          </w:tcPr>
          <w:p w:rsidR="00EA079C" w:rsidRPr="00C83850" w:rsidRDefault="00EA079C" w:rsidP="00EC065D">
            <w:pPr>
              <w:jc w:val="center"/>
              <w:rPr>
                <w:szCs w:val="18"/>
              </w:rPr>
            </w:pPr>
            <w:r w:rsidRPr="00C83850">
              <w:rPr>
                <w:sz w:val="22"/>
                <w:szCs w:val="18"/>
              </w:rPr>
              <w:t>to 100</w:t>
            </w:r>
          </w:p>
        </w:tc>
      </w:tr>
      <w:tr w:rsidR="00EA079C" w:rsidRPr="00C83850">
        <w:trPr>
          <w:trHeight w:val="196"/>
          <w:jc w:val="center"/>
        </w:trPr>
        <w:tc>
          <w:tcPr>
            <w:tcW w:w="1538" w:type="dxa"/>
            <w:tcBorders>
              <w:left w:val="double" w:sz="4" w:space="0" w:color="auto"/>
            </w:tcBorders>
          </w:tcPr>
          <w:p w:rsidR="00EA079C" w:rsidRPr="00C83850" w:rsidRDefault="00EA079C" w:rsidP="00EC065D">
            <w:pPr>
              <w:jc w:val="center"/>
              <w:rPr>
                <w:szCs w:val="18"/>
              </w:rPr>
            </w:pPr>
            <w:r w:rsidRPr="00C83850">
              <w:rPr>
                <w:sz w:val="22"/>
                <w:szCs w:val="18"/>
              </w:rPr>
              <w:t>5 – 100</w:t>
            </w:r>
          </w:p>
        </w:tc>
        <w:tc>
          <w:tcPr>
            <w:tcW w:w="1558" w:type="dxa"/>
          </w:tcPr>
          <w:p w:rsidR="00EA079C" w:rsidRPr="00C83850" w:rsidRDefault="00EA079C" w:rsidP="00EC065D">
            <w:pPr>
              <w:jc w:val="center"/>
              <w:rPr>
                <w:szCs w:val="18"/>
              </w:rPr>
            </w:pPr>
            <w:r w:rsidRPr="00C83850">
              <w:rPr>
                <w:sz w:val="22"/>
                <w:szCs w:val="18"/>
              </w:rPr>
              <w:t>20 – 200</w:t>
            </w:r>
          </w:p>
        </w:tc>
        <w:tc>
          <w:tcPr>
            <w:tcW w:w="1830" w:type="dxa"/>
            <w:tcBorders>
              <w:right w:val="double" w:sz="4" w:space="0" w:color="auto"/>
            </w:tcBorders>
          </w:tcPr>
          <w:p w:rsidR="00EA079C" w:rsidRPr="00C83850" w:rsidRDefault="00EA079C" w:rsidP="00EC065D">
            <w:pPr>
              <w:jc w:val="center"/>
              <w:rPr>
                <w:szCs w:val="18"/>
              </w:rPr>
            </w:pPr>
            <w:r w:rsidRPr="00C83850">
              <w:rPr>
                <w:sz w:val="22"/>
                <w:szCs w:val="18"/>
              </w:rPr>
              <w:t>100 - 500</w:t>
            </w:r>
          </w:p>
        </w:tc>
      </w:tr>
      <w:tr w:rsidR="00EA079C" w:rsidRPr="00C83850">
        <w:trPr>
          <w:trHeight w:val="196"/>
          <w:jc w:val="center"/>
        </w:trPr>
        <w:tc>
          <w:tcPr>
            <w:tcW w:w="1538" w:type="dxa"/>
            <w:tcBorders>
              <w:left w:val="double" w:sz="4" w:space="0" w:color="auto"/>
              <w:bottom w:val="double" w:sz="4" w:space="0" w:color="auto"/>
            </w:tcBorders>
          </w:tcPr>
          <w:p w:rsidR="00EA079C" w:rsidRPr="00C83850" w:rsidRDefault="00EA079C" w:rsidP="00EC065D">
            <w:pPr>
              <w:jc w:val="center"/>
              <w:rPr>
                <w:szCs w:val="18"/>
              </w:rPr>
            </w:pPr>
            <w:r w:rsidRPr="00C83850">
              <w:rPr>
                <w:sz w:val="22"/>
                <w:szCs w:val="18"/>
              </w:rPr>
              <w:t>-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:rsidR="00EA079C" w:rsidRPr="00C83850" w:rsidRDefault="00EA079C" w:rsidP="00EC065D">
            <w:pPr>
              <w:jc w:val="center"/>
              <w:rPr>
                <w:szCs w:val="18"/>
              </w:rPr>
            </w:pPr>
            <w:r w:rsidRPr="00C83850">
              <w:rPr>
                <w:sz w:val="22"/>
                <w:szCs w:val="18"/>
              </w:rPr>
              <w:t>200 – 500</w:t>
            </w:r>
          </w:p>
        </w:tc>
        <w:tc>
          <w:tcPr>
            <w:tcW w:w="1830" w:type="dxa"/>
            <w:tcBorders>
              <w:bottom w:val="double" w:sz="4" w:space="0" w:color="auto"/>
              <w:right w:val="double" w:sz="4" w:space="0" w:color="auto"/>
            </w:tcBorders>
          </w:tcPr>
          <w:p w:rsidR="00EA079C" w:rsidRPr="00C83850" w:rsidRDefault="00EA079C" w:rsidP="00EC065D">
            <w:pPr>
              <w:jc w:val="center"/>
              <w:rPr>
                <w:szCs w:val="18"/>
              </w:rPr>
            </w:pPr>
            <w:r w:rsidRPr="00C83850">
              <w:rPr>
                <w:sz w:val="22"/>
                <w:szCs w:val="18"/>
              </w:rPr>
              <w:t>500 - 5000</w:t>
            </w:r>
          </w:p>
        </w:tc>
      </w:tr>
    </w:tbl>
    <w:p w:rsidR="00EA079C" w:rsidRPr="00C83850" w:rsidRDefault="00EA079C" w:rsidP="00554588">
      <w:pPr>
        <w:rPr>
          <w:sz w:val="16"/>
          <w:szCs w:val="18"/>
        </w:rPr>
      </w:pPr>
    </w:p>
    <w:p w:rsidR="00EA079C" w:rsidRPr="00C83850" w:rsidRDefault="00EA079C" w:rsidP="00C83850">
      <w:pPr>
        <w:jc w:val="both"/>
        <w:rPr>
          <w:color w:val="FF0000"/>
          <w:szCs w:val="18"/>
        </w:rPr>
      </w:pPr>
      <w:r w:rsidRPr="00C83850">
        <w:rPr>
          <w:szCs w:val="18"/>
        </w:rPr>
        <w:t>Equationsxxxxxxxxxxxxxxxxxxxxxxxxxxxxxxxxxxxxxxxxxxxxxxxxxxxxxxxxxxxxxx</w:t>
      </w:r>
      <w:r w:rsidR="00686C65">
        <w:rPr>
          <w:szCs w:val="18"/>
        </w:rPr>
        <w:t xml:space="preserve">xxxxxxxxxxxxxxxx </w:t>
      </w:r>
      <w:r w:rsidRPr="00C83850">
        <w:rPr>
          <w:color w:val="FF0000"/>
          <w:szCs w:val="18"/>
        </w:rPr>
        <w:t xml:space="preserve">( </w:t>
      </w:r>
      <w:r w:rsidR="00C83850" w:rsidRPr="00C83850">
        <w:rPr>
          <w:color w:val="FF0000"/>
          <w:szCs w:val="18"/>
        </w:rPr>
        <w:t>12</w:t>
      </w:r>
      <w:r w:rsidRPr="00C83850">
        <w:rPr>
          <w:color w:val="FF0000"/>
          <w:szCs w:val="18"/>
        </w:rPr>
        <w:t xml:space="preserve"> pt, font Times New Roman.)</w:t>
      </w:r>
    </w:p>
    <w:p w:rsidR="00C83850" w:rsidRDefault="00EA079C" w:rsidP="001346F9">
      <w:pPr>
        <w:tabs>
          <w:tab w:val="left" w:pos="1685"/>
        </w:tabs>
        <w:jc w:val="both"/>
        <w:rPr>
          <w:szCs w:val="18"/>
        </w:rPr>
      </w:pPr>
      <w:r w:rsidRPr="00C83850">
        <w:rPr>
          <w:szCs w:val="18"/>
        </w:rPr>
        <w:tab/>
        <w:t xml:space="preserve">                                        </w:t>
      </w:r>
    </w:p>
    <w:p w:rsidR="00EA079C" w:rsidRPr="00C83850" w:rsidRDefault="00EA079C" w:rsidP="001346F9">
      <w:pPr>
        <w:jc w:val="center"/>
        <w:rPr>
          <w:color w:val="FF0000"/>
          <w:szCs w:val="18"/>
        </w:rPr>
      </w:pPr>
      <w:r w:rsidRPr="00C83850">
        <w:rPr>
          <w:position w:val="-24"/>
          <w:szCs w:val="18"/>
        </w:rPr>
        <w:object w:dxaOrig="21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28.2pt" o:ole="">
            <v:imagedata r:id="rId8" o:title=""/>
          </v:shape>
          <o:OLEObject Type="Embed" ProgID="Equation.3" ShapeID="_x0000_i1025" DrawAspect="Content" ObjectID="_1833057305" r:id="rId9"/>
        </w:object>
      </w:r>
      <w:r w:rsidRPr="00C83850">
        <w:rPr>
          <w:i/>
          <w:iCs/>
          <w:szCs w:val="18"/>
        </w:rPr>
        <w:t xml:space="preserve">                               </w:t>
      </w:r>
      <w:r w:rsidR="00C83850">
        <w:rPr>
          <w:i/>
          <w:iCs/>
          <w:szCs w:val="18"/>
        </w:rPr>
        <w:t xml:space="preserve">                              </w:t>
      </w:r>
      <w:r w:rsidRPr="00C83850">
        <w:rPr>
          <w:color w:val="FF0000"/>
          <w:szCs w:val="18"/>
        </w:rPr>
        <w:t>(1)</w:t>
      </w:r>
    </w:p>
    <w:p w:rsidR="00EA079C" w:rsidRPr="00C83850" w:rsidRDefault="00EA079C" w:rsidP="00DD1F35">
      <w:pPr>
        <w:pStyle w:val="Heading1"/>
        <w:numPr>
          <w:ilvl w:val="0"/>
          <w:numId w:val="0"/>
        </w:numPr>
        <w:autoSpaceDE w:val="0"/>
        <w:autoSpaceDN w:val="0"/>
        <w:jc w:val="left"/>
        <w:rPr>
          <w:b/>
          <w:bCs/>
          <w:sz w:val="20"/>
          <w:szCs w:val="20"/>
        </w:rPr>
      </w:pPr>
    </w:p>
    <w:p w:rsidR="00EA079C" w:rsidRPr="00C83850" w:rsidRDefault="00EA079C" w:rsidP="00DD1F35">
      <w:pPr>
        <w:pStyle w:val="Heading1"/>
        <w:numPr>
          <w:ilvl w:val="0"/>
          <w:numId w:val="0"/>
        </w:numPr>
        <w:autoSpaceDE w:val="0"/>
        <w:autoSpaceDN w:val="0"/>
        <w:jc w:val="left"/>
        <w:rPr>
          <w:b/>
          <w:bCs/>
        </w:rPr>
      </w:pPr>
      <w:r w:rsidRPr="00C83850">
        <w:rPr>
          <w:b/>
          <w:bCs/>
        </w:rPr>
        <w:t xml:space="preserve">3. CONCLUSION </w:t>
      </w:r>
      <w:r w:rsidR="00C83850">
        <w:rPr>
          <w:b/>
          <w:bCs/>
          <w:color w:val="FF0000"/>
        </w:rPr>
        <w:t>(12</w:t>
      </w:r>
      <w:r w:rsidRPr="00C83850">
        <w:rPr>
          <w:b/>
          <w:bCs/>
          <w:color w:val="FF0000"/>
        </w:rPr>
        <w:t xml:space="preserve"> </w:t>
      </w:r>
      <w:proofErr w:type="spellStart"/>
      <w:r w:rsidRPr="00C83850">
        <w:rPr>
          <w:b/>
          <w:bCs/>
          <w:color w:val="FF0000"/>
        </w:rPr>
        <w:t>pt</w:t>
      </w:r>
      <w:proofErr w:type="spellEnd"/>
      <w:r w:rsidRPr="00C83850">
        <w:rPr>
          <w:b/>
          <w:bCs/>
          <w:color w:val="FF0000"/>
        </w:rPr>
        <w:t xml:space="preserve">, </w:t>
      </w:r>
      <w:r w:rsidRPr="00C83850">
        <w:rPr>
          <w:color w:val="FF0000"/>
        </w:rPr>
        <w:t>font Times New Roman</w:t>
      </w:r>
      <w:r w:rsidRPr="00C83850">
        <w:rPr>
          <w:b/>
          <w:bCs/>
          <w:color w:val="FF0000"/>
        </w:rPr>
        <w:t xml:space="preserve"> Bold)</w:t>
      </w:r>
    </w:p>
    <w:p w:rsidR="00EA079C" w:rsidRPr="00C83850" w:rsidRDefault="00EA079C" w:rsidP="00554588">
      <w:pPr>
        <w:rPr>
          <w:b/>
          <w:bCs/>
          <w:sz w:val="18"/>
          <w:szCs w:val="18"/>
        </w:rPr>
      </w:pPr>
    </w:p>
    <w:p w:rsidR="00EA079C" w:rsidRPr="00C83850" w:rsidRDefault="00EA079C" w:rsidP="00554588">
      <w:pPr>
        <w:jc w:val="both"/>
        <w:rPr>
          <w:color w:val="FF0000"/>
          <w:szCs w:val="18"/>
        </w:rPr>
      </w:pPr>
      <w:r w:rsidRPr="00C83850">
        <w:rPr>
          <w:szCs w:val="18"/>
        </w:rPr>
        <w:t>Xxxxxxxxxxxxxxxxxxxxxxxxxxxxxxxxxxxxxxxxxxxxxxxxxxxxxxxxxxxxxxxxxxxxxxxxxxxxxxxxxx</w:t>
      </w:r>
      <w:r w:rsidR="00686C65">
        <w:rPr>
          <w:szCs w:val="18"/>
        </w:rPr>
        <w:t xml:space="preserve">xxxxxxxx </w:t>
      </w:r>
      <w:r w:rsidR="00C83850" w:rsidRPr="00C83850">
        <w:rPr>
          <w:color w:val="FF0000"/>
          <w:szCs w:val="18"/>
        </w:rPr>
        <w:t>(12</w:t>
      </w:r>
      <w:r w:rsidRPr="00C83850">
        <w:rPr>
          <w:color w:val="FF0000"/>
          <w:szCs w:val="18"/>
        </w:rPr>
        <w:t xml:space="preserve"> pt, font Times New Roman.) .</w:t>
      </w:r>
    </w:p>
    <w:p w:rsidR="001346F9" w:rsidRDefault="001346F9" w:rsidP="00554588">
      <w:pPr>
        <w:rPr>
          <w:szCs w:val="18"/>
        </w:rPr>
      </w:pPr>
    </w:p>
    <w:p w:rsidR="00EA079C" w:rsidRPr="00686C65" w:rsidRDefault="00EA079C" w:rsidP="00686C65">
      <w:pPr>
        <w:rPr>
          <w:b/>
          <w:bCs/>
          <w:lang w:val="en-GB"/>
        </w:rPr>
      </w:pPr>
      <w:r w:rsidRPr="00C83850">
        <w:rPr>
          <w:b/>
          <w:bCs/>
        </w:rPr>
        <w:t xml:space="preserve">4. REFERENCES </w:t>
      </w:r>
      <w:r w:rsidR="00C83850" w:rsidRPr="00C83850">
        <w:rPr>
          <w:b/>
          <w:bCs/>
          <w:lang w:val="en-GB"/>
        </w:rPr>
        <w:t>(APA style)</w:t>
      </w:r>
      <w:r w:rsidR="00C83850">
        <w:rPr>
          <w:b/>
          <w:bCs/>
          <w:lang w:val="en-GB"/>
        </w:rPr>
        <w:t xml:space="preserve"> </w:t>
      </w:r>
      <w:r w:rsidR="00C83850">
        <w:rPr>
          <w:b/>
          <w:bCs/>
          <w:color w:val="FF0000"/>
        </w:rPr>
        <w:t>(12</w:t>
      </w:r>
      <w:r w:rsidRPr="00C83850">
        <w:rPr>
          <w:b/>
          <w:bCs/>
          <w:color w:val="FF0000"/>
        </w:rPr>
        <w:t xml:space="preserve"> pt,</w:t>
      </w:r>
      <w:r w:rsidRPr="00C83850">
        <w:rPr>
          <w:color w:val="FF0000"/>
        </w:rPr>
        <w:t xml:space="preserve"> font Times New Roman</w:t>
      </w:r>
      <w:r w:rsidRPr="00C83850">
        <w:rPr>
          <w:b/>
          <w:bCs/>
          <w:color w:val="FF0000"/>
        </w:rPr>
        <w:t xml:space="preserve"> </w:t>
      </w:r>
      <w:proofErr w:type="spellStart"/>
      <w:r w:rsidRPr="00C83850">
        <w:rPr>
          <w:b/>
          <w:bCs/>
          <w:color w:val="FF0000"/>
        </w:rPr>
        <w:t>Bold</w:t>
      </w:r>
      <w:proofErr w:type="spellEnd"/>
      <w:r w:rsidRPr="00C83850">
        <w:rPr>
          <w:b/>
          <w:bCs/>
          <w:color w:val="FF0000"/>
        </w:rPr>
        <w:t>)</w:t>
      </w:r>
      <w:r w:rsidR="00C83850" w:rsidRPr="00C83850">
        <w:rPr>
          <w:rFonts w:eastAsia="Calibri"/>
          <w:b/>
          <w:szCs w:val="22"/>
          <w:lang w:val="en-GB" w:eastAsia="en-US"/>
        </w:rPr>
        <w:t xml:space="preserve"> </w:t>
      </w:r>
    </w:p>
    <w:p w:rsidR="00C83850" w:rsidRPr="00C83850" w:rsidRDefault="00C83850" w:rsidP="00C83850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C83850">
        <w:t xml:space="preserve">Author1 I., Author2 I., Author3 I. (1999). Title </w:t>
      </w:r>
      <w:proofErr w:type="spellStart"/>
      <w:r w:rsidRPr="00C83850">
        <w:t>of</w:t>
      </w:r>
      <w:proofErr w:type="spellEnd"/>
      <w:r w:rsidRPr="00C83850">
        <w:t xml:space="preserve"> </w:t>
      </w:r>
      <w:proofErr w:type="spellStart"/>
      <w:r w:rsidRPr="00C83850">
        <w:t>article</w:t>
      </w:r>
      <w:proofErr w:type="spellEnd"/>
      <w:r w:rsidRPr="00C83850">
        <w:t xml:space="preserve"> </w:t>
      </w:r>
      <w:proofErr w:type="spellStart"/>
      <w:r w:rsidRPr="00C83850">
        <w:t>in</w:t>
      </w:r>
      <w:proofErr w:type="spellEnd"/>
      <w:r w:rsidRPr="00C83850">
        <w:t xml:space="preserve"> </w:t>
      </w:r>
      <w:proofErr w:type="spellStart"/>
      <w:r w:rsidRPr="00C83850">
        <w:t>the</w:t>
      </w:r>
      <w:proofErr w:type="spellEnd"/>
      <w:r w:rsidRPr="00C83850">
        <w:t xml:space="preserve"> original </w:t>
      </w:r>
      <w:proofErr w:type="spellStart"/>
      <w:r w:rsidRPr="00C83850">
        <w:t>language</w:t>
      </w:r>
      <w:proofErr w:type="spellEnd"/>
      <w:r w:rsidRPr="00C83850">
        <w:t xml:space="preserve">. </w:t>
      </w:r>
      <w:proofErr w:type="spellStart"/>
      <w:r w:rsidRPr="00C83850">
        <w:t>Full</w:t>
      </w:r>
      <w:proofErr w:type="spellEnd"/>
      <w:r w:rsidRPr="00C83850">
        <w:t xml:space="preserve"> </w:t>
      </w:r>
      <w:proofErr w:type="spellStart"/>
      <w:r w:rsidRPr="00C83850">
        <w:t>journal</w:t>
      </w:r>
      <w:proofErr w:type="spellEnd"/>
      <w:r w:rsidRPr="00C83850">
        <w:t xml:space="preserve"> title. </w:t>
      </w:r>
      <w:proofErr w:type="spellStart"/>
      <w:r w:rsidRPr="00C83850">
        <w:t>Volume</w:t>
      </w:r>
      <w:proofErr w:type="spellEnd"/>
      <w:r w:rsidRPr="00C83850">
        <w:t xml:space="preserve"> (No): </w:t>
      </w:r>
      <w:proofErr w:type="spellStart"/>
      <w:r w:rsidRPr="00C83850">
        <w:t>first</w:t>
      </w:r>
      <w:proofErr w:type="spellEnd"/>
      <w:r w:rsidRPr="00C83850">
        <w:t xml:space="preserve"> </w:t>
      </w:r>
      <w:proofErr w:type="spellStart"/>
      <w:r w:rsidRPr="00C83850">
        <w:t>page-last</w:t>
      </w:r>
      <w:proofErr w:type="spellEnd"/>
      <w:r w:rsidRPr="00C83850">
        <w:t xml:space="preserve"> </w:t>
      </w:r>
      <w:proofErr w:type="spellStart"/>
      <w:r w:rsidRPr="00C83850">
        <w:t>page</w:t>
      </w:r>
      <w:proofErr w:type="spellEnd"/>
      <w:r w:rsidRPr="00C83850">
        <w:t>.</w:t>
      </w:r>
    </w:p>
    <w:p w:rsidR="00C83850" w:rsidRPr="00C83850" w:rsidRDefault="00C83850" w:rsidP="00C83850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C83850">
        <w:t xml:space="preserve">Author1 I., Author2 N., Author3 N., Author4 N. (2006). Title </w:t>
      </w:r>
      <w:proofErr w:type="spellStart"/>
      <w:r w:rsidRPr="00C83850">
        <w:t>of</w:t>
      </w:r>
      <w:proofErr w:type="spellEnd"/>
      <w:r w:rsidRPr="00C83850">
        <w:t xml:space="preserve"> </w:t>
      </w:r>
      <w:proofErr w:type="spellStart"/>
      <w:r w:rsidRPr="00C83850">
        <w:t>article</w:t>
      </w:r>
      <w:proofErr w:type="spellEnd"/>
      <w:r w:rsidRPr="00C83850">
        <w:t xml:space="preserve"> </w:t>
      </w:r>
      <w:proofErr w:type="spellStart"/>
      <w:r w:rsidRPr="00C83850">
        <w:t>in</w:t>
      </w:r>
      <w:proofErr w:type="spellEnd"/>
      <w:r w:rsidRPr="00C83850">
        <w:t xml:space="preserve"> </w:t>
      </w:r>
      <w:proofErr w:type="spellStart"/>
      <w:r w:rsidRPr="00C83850">
        <w:t>the</w:t>
      </w:r>
      <w:proofErr w:type="spellEnd"/>
      <w:r w:rsidRPr="00C83850">
        <w:t xml:space="preserve"> original </w:t>
      </w:r>
      <w:proofErr w:type="spellStart"/>
      <w:r w:rsidRPr="00C83850">
        <w:t>language</w:t>
      </w:r>
      <w:proofErr w:type="spellEnd"/>
      <w:r w:rsidRPr="00C83850">
        <w:t xml:space="preserve">. Title </w:t>
      </w:r>
      <w:proofErr w:type="spellStart"/>
      <w:r w:rsidRPr="00C83850">
        <w:t>of</w:t>
      </w:r>
      <w:proofErr w:type="spellEnd"/>
      <w:r w:rsidRPr="00C83850">
        <w:t xml:space="preserve"> </w:t>
      </w:r>
      <w:proofErr w:type="spellStart"/>
      <w:r w:rsidRPr="00C83850">
        <w:t>book</w:t>
      </w:r>
      <w:proofErr w:type="spellEnd"/>
      <w:r w:rsidRPr="00C83850">
        <w:t xml:space="preserve">, </w:t>
      </w:r>
      <w:proofErr w:type="spellStart"/>
      <w:r w:rsidRPr="00C83850">
        <w:t>handbook</w:t>
      </w:r>
      <w:proofErr w:type="spellEnd"/>
      <w:r w:rsidRPr="00C83850">
        <w:t xml:space="preserve">, </w:t>
      </w:r>
      <w:proofErr w:type="spellStart"/>
      <w:r w:rsidRPr="00C83850">
        <w:t>database</w:t>
      </w:r>
      <w:proofErr w:type="spellEnd"/>
      <w:r w:rsidRPr="00C83850">
        <w:t xml:space="preserve"> </w:t>
      </w:r>
      <w:proofErr w:type="spellStart"/>
      <w:r w:rsidRPr="00C83850">
        <w:t>or</w:t>
      </w:r>
      <w:proofErr w:type="spellEnd"/>
      <w:r w:rsidRPr="00C83850">
        <w:t xml:space="preserve"> </w:t>
      </w:r>
      <w:proofErr w:type="spellStart"/>
      <w:r w:rsidRPr="00C83850">
        <w:t>journal</w:t>
      </w:r>
      <w:proofErr w:type="spellEnd"/>
      <w:r w:rsidRPr="00C83850">
        <w:t xml:space="preserve">. </w:t>
      </w:r>
      <w:proofErr w:type="spellStart"/>
      <w:r w:rsidRPr="00C83850">
        <w:t>Volume</w:t>
      </w:r>
      <w:proofErr w:type="spellEnd"/>
      <w:r w:rsidRPr="00C83850">
        <w:t xml:space="preserve"> (No): </w:t>
      </w:r>
      <w:proofErr w:type="spellStart"/>
      <w:r w:rsidRPr="00C83850">
        <w:t>pp</w:t>
      </w:r>
      <w:proofErr w:type="spellEnd"/>
      <w:r w:rsidRPr="00C83850">
        <w:t xml:space="preserve">. </w:t>
      </w:r>
      <w:proofErr w:type="spellStart"/>
      <w:r w:rsidRPr="00C83850">
        <w:t>Available</w:t>
      </w:r>
      <w:proofErr w:type="spellEnd"/>
      <w:r w:rsidRPr="00C83850">
        <w:t>: http://www.......com/</w:t>
      </w:r>
    </w:p>
    <w:p w:rsidR="00C83850" w:rsidRPr="00C83850" w:rsidRDefault="00C83850" w:rsidP="00C83850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C83850">
        <w:t xml:space="preserve">Author1 N., Author2 N., Author3 N., Author4 N., Author5 N. (2003a). Title </w:t>
      </w:r>
      <w:proofErr w:type="spellStart"/>
      <w:r w:rsidRPr="00C83850">
        <w:t>of</w:t>
      </w:r>
      <w:proofErr w:type="spellEnd"/>
      <w:r w:rsidRPr="00C83850">
        <w:t xml:space="preserve"> </w:t>
      </w:r>
      <w:proofErr w:type="spellStart"/>
      <w:r w:rsidRPr="00C83850">
        <w:t>article</w:t>
      </w:r>
      <w:proofErr w:type="spellEnd"/>
      <w:r w:rsidRPr="00C83850">
        <w:t xml:space="preserve"> </w:t>
      </w:r>
      <w:proofErr w:type="spellStart"/>
      <w:r w:rsidRPr="00C83850">
        <w:t>in</w:t>
      </w:r>
      <w:proofErr w:type="spellEnd"/>
      <w:r w:rsidRPr="00C83850">
        <w:t xml:space="preserve"> </w:t>
      </w:r>
      <w:proofErr w:type="spellStart"/>
      <w:r w:rsidRPr="00C83850">
        <w:t>the</w:t>
      </w:r>
      <w:proofErr w:type="spellEnd"/>
      <w:r w:rsidRPr="00C83850">
        <w:t xml:space="preserve"> original </w:t>
      </w:r>
      <w:proofErr w:type="spellStart"/>
      <w:r w:rsidRPr="00C83850">
        <w:t>language</w:t>
      </w:r>
      <w:proofErr w:type="spellEnd"/>
      <w:r w:rsidRPr="00C83850">
        <w:t xml:space="preserve">. </w:t>
      </w:r>
      <w:proofErr w:type="spellStart"/>
      <w:r w:rsidRPr="00C83850">
        <w:t>Published</w:t>
      </w:r>
      <w:proofErr w:type="spellEnd"/>
      <w:r w:rsidRPr="00C83850">
        <w:t xml:space="preserve"> </w:t>
      </w:r>
      <w:proofErr w:type="spellStart"/>
      <w:r w:rsidRPr="00C83850">
        <w:t>in</w:t>
      </w:r>
      <w:proofErr w:type="spellEnd"/>
      <w:r w:rsidRPr="00C83850">
        <w:t xml:space="preserve"> </w:t>
      </w:r>
      <w:proofErr w:type="spellStart"/>
      <w:r w:rsidRPr="00C83850">
        <w:t>Full</w:t>
      </w:r>
      <w:proofErr w:type="spellEnd"/>
      <w:r w:rsidRPr="00C83850">
        <w:t xml:space="preserve"> title </w:t>
      </w:r>
      <w:proofErr w:type="spellStart"/>
      <w:r w:rsidRPr="00C83850">
        <w:t>of</w:t>
      </w:r>
      <w:proofErr w:type="spellEnd"/>
      <w:r w:rsidRPr="00C83850">
        <w:t xml:space="preserve"> </w:t>
      </w:r>
      <w:proofErr w:type="spellStart"/>
      <w:r w:rsidRPr="00C83850">
        <w:t>the</w:t>
      </w:r>
      <w:proofErr w:type="spellEnd"/>
      <w:r w:rsidRPr="00C83850">
        <w:t xml:space="preserve"> </w:t>
      </w:r>
      <w:proofErr w:type="spellStart"/>
      <w:r w:rsidRPr="00C83850">
        <w:t>proceedings</w:t>
      </w:r>
      <w:proofErr w:type="spellEnd"/>
      <w:r w:rsidRPr="00C83850">
        <w:t xml:space="preserve">, </w:t>
      </w:r>
      <w:proofErr w:type="spellStart"/>
      <w:r w:rsidRPr="00C83850">
        <w:t>Editor's</w:t>
      </w:r>
      <w:proofErr w:type="spellEnd"/>
      <w:r w:rsidRPr="00C83850">
        <w:t xml:space="preserve"> </w:t>
      </w:r>
      <w:proofErr w:type="spellStart"/>
      <w:r w:rsidRPr="00C83850">
        <w:t>surname</w:t>
      </w:r>
      <w:proofErr w:type="spellEnd"/>
      <w:r w:rsidRPr="00C83850">
        <w:t xml:space="preserve"> I. (</w:t>
      </w:r>
      <w:proofErr w:type="spellStart"/>
      <w:r w:rsidRPr="00C83850">
        <w:t>ed</w:t>
      </w:r>
      <w:proofErr w:type="spellEnd"/>
      <w:r w:rsidRPr="00C83850">
        <w:t xml:space="preserve">.), 96–102. Place, </w:t>
      </w:r>
      <w:proofErr w:type="spellStart"/>
      <w:r w:rsidRPr="00C83850">
        <w:t>Country</w:t>
      </w:r>
      <w:proofErr w:type="spellEnd"/>
      <w:r w:rsidRPr="00C83850">
        <w:t xml:space="preserve">: Publisher. </w:t>
      </w:r>
      <w:hyperlink r:id="rId10" w:history="1">
        <w:r w:rsidRPr="00843580">
          <w:rPr>
            <w:rStyle w:val="Hyperlink"/>
            <w:lang w:eastAsia="hr-BA"/>
          </w:rPr>
          <w:t>https://doi.org/10.1007/4-431-22523-2_4</w:t>
        </w:r>
      </w:hyperlink>
    </w:p>
    <w:p w:rsidR="00260149" w:rsidRPr="00C83850" w:rsidRDefault="00260149" w:rsidP="00C83850">
      <w:pPr>
        <w:autoSpaceDE w:val="0"/>
        <w:autoSpaceDN w:val="0"/>
        <w:adjustRightInd w:val="0"/>
        <w:ind w:left="491"/>
        <w:jc w:val="both"/>
      </w:pPr>
    </w:p>
    <w:sectPr w:rsidR="00260149" w:rsidRPr="00C83850" w:rsidSect="00DD1F35">
      <w:headerReference w:type="even" r:id="rId11"/>
      <w:headerReference w:type="default" r:id="rId12"/>
      <w:footerReference w:type="even" r:id="rId13"/>
      <w:footerReference w:type="default" r:id="rId14"/>
      <w:type w:val="continuous"/>
      <w:pgSz w:w="9979" w:h="14175" w:code="34"/>
      <w:pgMar w:top="1613" w:right="1418" w:bottom="1418" w:left="1418" w:header="1247" w:footer="12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A64" w:rsidRDefault="00D36A64" w:rsidP="00880A09">
      <w:r>
        <w:separator/>
      </w:r>
    </w:p>
  </w:endnote>
  <w:endnote w:type="continuationSeparator" w:id="0">
    <w:p w:rsidR="00D36A64" w:rsidRDefault="00D36A64" w:rsidP="0088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79C" w:rsidRPr="00AB518B" w:rsidRDefault="00EA079C" w:rsidP="008028A0">
    <w:pPr>
      <w:pStyle w:val="Header"/>
      <w:pBdr>
        <w:bottom w:val="single" w:sz="12" w:space="1" w:color="auto"/>
      </w:pBdr>
      <w:rPr>
        <w:i/>
        <w:iCs/>
        <w:sz w:val="8"/>
        <w:szCs w:val="8"/>
      </w:rPr>
    </w:pPr>
  </w:p>
  <w:p w:rsidR="00EA079C" w:rsidRPr="00AA1864" w:rsidRDefault="00EA079C" w:rsidP="00930E61">
    <w:pPr>
      <w:pStyle w:val="Footer"/>
      <w:framePr w:w="393" w:wrap="auto" w:vAnchor="text" w:hAnchor="page" w:x="1429" w:y="1"/>
      <w:rPr>
        <w:rStyle w:val="PageNumber"/>
        <w:sz w:val="20"/>
        <w:szCs w:val="20"/>
      </w:rPr>
    </w:pPr>
  </w:p>
  <w:p w:rsidR="00EA079C" w:rsidRPr="008028A0" w:rsidRDefault="00EA079C" w:rsidP="008028A0">
    <w:pPr>
      <w:pStyle w:val="Header"/>
      <w:jc w:val="cen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79C" w:rsidRPr="00AB518B" w:rsidRDefault="00EA079C" w:rsidP="00AB518B">
    <w:pPr>
      <w:pStyle w:val="Header"/>
      <w:pBdr>
        <w:bottom w:val="single" w:sz="12" w:space="1" w:color="auto"/>
      </w:pBdr>
      <w:rPr>
        <w:i/>
        <w:iCs/>
        <w:sz w:val="8"/>
        <w:szCs w:val="8"/>
      </w:rPr>
    </w:pPr>
    <w:r>
      <w:rPr>
        <w:i/>
        <w:iCs/>
        <w:sz w:val="16"/>
        <w:szCs w:val="16"/>
      </w:rPr>
      <w:t xml:space="preserve"> </w:t>
    </w:r>
  </w:p>
  <w:p w:rsidR="00EA079C" w:rsidRPr="00AA1864" w:rsidRDefault="00EA079C" w:rsidP="00930E61">
    <w:pPr>
      <w:pStyle w:val="Footer"/>
      <w:framePr w:w="415" w:wrap="auto" w:vAnchor="text" w:hAnchor="page" w:x="8123" w:y="1"/>
      <w:jc w:val="right"/>
      <w:rPr>
        <w:rStyle w:val="PageNumber"/>
        <w:sz w:val="20"/>
        <w:szCs w:val="20"/>
      </w:rPr>
    </w:pPr>
  </w:p>
  <w:p w:rsidR="00EA079C" w:rsidRPr="008028A0" w:rsidRDefault="00EA079C" w:rsidP="008028A0">
    <w:pPr>
      <w:pStyle w:val="Header"/>
      <w:jc w:val="cen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A64" w:rsidRDefault="00D36A64" w:rsidP="00880A09">
      <w:r>
        <w:separator/>
      </w:r>
    </w:p>
  </w:footnote>
  <w:footnote w:type="continuationSeparator" w:id="0">
    <w:p w:rsidR="00D36A64" w:rsidRDefault="00D36A64" w:rsidP="0088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9E0" w:rsidRPr="00F569E0" w:rsidRDefault="008036FE" w:rsidP="00F569E0">
    <w:pPr>
      <w:pStyle w:val="Header"/>
      <w:pBdr>
        <w:bottom w:val="single" w:sz="12" w:space="1" w:color="auto"/>
      </w:pBdr>
      <w:rPr>
        <w:i/>
        <w:iCs/>
        <w:sz w:val="16"/>
        <w:szCs w:val="16"/>
        <w:lang w:val="en-GB"/>
      </w:rPr>
    </w:pPr>
    <w:r w:rsidRPr="008036FE">
      <w:rPr>
        <w:i/>
        <w:iCs/>
        <w:sz w:val="16"/>
        <w:szCs w:val="16"/>
      </w:rPr>
      <w:t>7</w:t>
    </w:r>
    <w:r w:rsidRPr="008036FE">
      <w:rPr>
        <w:i/>
        <w:iCs/>
        <w:sz w:val="16"/>
        <w:szCs w:val="16"/>
        <w:vertAlign w:val="superscript"/>
      </w:rPr>
      <w:t>th</w:t>
    </w:r>
    <w:r w:rsidRPr="008036FE">
      <w:rPr>
        <w:i/>
        <w:iCs/>
        <w:sz w:val="16"/>
        <w:szCs w:val="16"/>
        <w:lang w:val="en-GB"/>
      </w:rPr>
      <w:t xml:space="preserve"> </w:t>
    </w:r>
    <w:r w:rsidR="00F569E0" w:rsidRPr="00F569E0">
      <w:rPr>
        <w:i/>
        <w:iCs/>
        <w:sz w:val="16"/>
        <w:szCs w:val="16"/>
        <w:lang w:val="en-GB"/>
      </w:rPr>
      <w:t>International Scientific Conference:</w:t>
    </w:r>
  </w:p>
  <w:p w:rsidR="001E13B1" w:rsidRPr="00F569E0" w:rsidRDefault="00F569E0" w:rsidP="008028A0">
    <w:pPr>
      <w:pStyle w:val="Header"/>
      <w:pBdr>
        <w:bottom w:val="single" w:sz="12" w:space="1" w:color="auto"/>
      </w:pBdr>
      <w:rPr>
        <w:i/>
        <w:iCs/>
        <w:sz w:val="16"/>
        <w:szCs w:val="16"/>
        <w:lang w:val="en-US"/>
      </w:rPr>
    </w:pPr>
    <w:r w:rsidRPr="00F569E0">
      <w:rPr>
        <w:i/>
        <w:iCs/>
        <w:sz w:val="16"/>
        <w:szCs w:val="16"/>
        <w:lang w:val="en-GB"/>
      </w:rPr>
      <w:t xml:space="preserve">"CHALLENGES OF MODERN ECONOMY AND SOCIETY THROUGH THE PRISM OF GREEN ECONOMY AND SUSTAINABLE DEVELOPMENT" – </w:t>
    </w:r>
    <w:r w:rsidR="00667BFD">
      <w:rPr>
        <w:i/>
        <w:iCs/>
        <w:sz w:val="16"/>
        <w:szCs w:val="16"/>
        <w:lang w:val="en-US"/>
      </w:rPr>
      <w:t>CESGED2026</w:t>
    </w:r>
  </w:p>
  <w:p w:rsidR="00EA079C" w:rsidRPr="00880A09" w:rsidRDefault="00EA079C" w:rsidP="008028A0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9E0" w:rsidRPr="00F569E0" w:rsidRDefault="008036FE" w:rsidP="00F569E0">
    <w:pPr>
      <w:pStyle w:val="Header"/>
      <w:pBdr>
        <w:bottom w:val="single" w:sz="12" w:space="1" w:color="auto"/>
      </w:pBdr>
      <w:rPr>
        <w:i/>
        <w:iCs/>
        <w:sz w:val="16"/>
        <w:szCs w:val="16"/>
        <w:lang w:val="en-GB"/>
      </w:rPr>
    </w:pPr>
    <w:r w:rsidRPr="008036FE">
      <w:rPr>
        <w:i/>
        <w:iCs/>
        <w:sz w:val="16"/>
        <w:szCs w:val="16"/>
      </w:rPr>
      <w:t>7</w:t>
    </w:r>
    <w:r w:rsidRPr="008036FE">
      <w:rPr>
        <w:i/>
        <w:iCs/>
        <w:sz w:val="16"/>
        <w:szCs w:val="16"/>
        <w:vertAlign w:val="superscript"/>
      </w:rPr>
      <w:t>th</w:t>
    </w:r>
    <w:r w:rsidRPr="008036FE">
      <w:rPr>
        <w:i/>
        <w:iCs/>
        <w:sz w:val="16"/>
        <w:szCs w:val="16"/>
        <w:lang w:val="en-GB"/>
      </w:rPr>
      <w:t xml:space="preserve"> </w:t>
    </w:r>
    <w:r w:rsidR="00F569E0" w:rsidRPr="00F569E0">
      <w:rPr>
        <w:i/>
        <w:iCs/>
        <w:sz w:val="16"/>
        <w:szCs w:val="16"/>
        <w:lang w:val="en-GB"/>
      </w:rPr>
      <w:t>International Scientific Conference:</w:t>
    </w:r>
  </w:p>
  <w:p w:rsidR="00EA079C" w:rsidRPr="00F569E0" w:rsidRDefault="00F569E0" w:rsidP="00554588">
    <w:pPr>
      <w:pStyle w:val="Header"/>
      <w:pBdr>
        <w:bottom w:val="single" w:sz="12" w:space="1" w:color="auto"/>
      </w:pBdr>
      <w:rPr>
        <w:i/>
        <w:iCs/>
        <w:sz w:val="16"/>
        <w:szCs w:val="16"/>
        <w:lang w:val="en-US"/>
      </w:rPr>
    </w:pPr>
    <w:r w:rsidRPr="00F569E0">
      <w:rPr>
        <w:i/>
        <w:iCs/>
        <w:sz w:val="16"/>
        <w:szCs w:val="16"/>
        <w:lang w:val="en-GB"/>
      </w:rPr>
      <w:t xml:space="preserve">"CHALLENGES OF MODERN ECONOMY AND SOCIETY THROUGH THE PRISM OF GREEN ECONOMY AND SUSTAINABLE DEVELOPMENT" – </w:t>
    </w:r>
    <w:r w:rsidR="00667BFD">
      <w:rPr>
        <w:i/>
        <w:iCs/>
        <w:sz w:val="16"/>
        <w:szCs w:val="16"/>
        <w:lang w:val="en-US"/>
      </w:rPr>
      <w:t>CESGED2026</w:t>
    </w:r>
  </w:p>
  <w:p w:rsidR="00EA079C" w:rsidRPr="00880A09" w:rsidRDefault="00EA079C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5A00"/>
    <w:multiLevelType w:val="hybridMultilevel"/>
    <w:tmpl w:val="DB9EE0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1489C"/>
    <w:multiLevelType w:val="multilevel"/>
    <w:tmpl w:val="2318C32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18C0127"/>
    <w:multiLevelType w:val="hybridMultilevel"/>
    <w:tmpl w:val="65421B24"/>
    <w:lvl w:ilvl="0" w:tplc="9616603C">
      <w:start w:val="1"/>
      <w:numFmt w:val="decimal"/>
      <w:lvlText w:val="[%1]"/>
      <w:lvlJc w:val="left"/>
      <w:pPr>
        <w:tabs>
          <w:tab w:val="num" w:pos="207"/>
        </w:tabs>
        <w:ind w:left="491" w:hanging="49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E74F91"/>
    <w:multiLevelType w:val="hybridMultilevel"/>
    <w:tmpl w:val="10780C3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evenAndOddHeader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A09"/>
    <w:rsid w:val="0000005B"/>
    <w:rsid w:val="00002E35"/>
    <w:rsid w:val="00003D14"/>
    <w:rsid w:val="0003408B"/>
    <w:rsid w:val="00054507"/>
    <w:rsid w:val="00077C5D"/>
    <w:rsid w:val="00090C41"/>
    <w:rsid w:val="000B32C0"/>
    <w:rsid w:val="000E0038"/>
    <w:rsid w:val="000F2CEB"/>
    <w:rsid w:val="000F3431"/>
    <w:rsid w:val="001039AE"/>
    <w:rsid w:val="00104EBE"/>
    <w:rsid w:val="001132F1"/>
    <w:rsid w:val="00117084"/>
    <w:rsid w:val="001346F9"/>
    <w:rsid w:val="00140EE5"/>
    <w:rsid w:val="0016309F"/>
    <w:rsid w:val="001731E9"/>
    <w:rsid w:val="00175498"/>
    <w:rsid w:val="001763A7"/>
    <w:rsid w:val="001D73DC"/>
    <w:rsid w:val="001E13B1"/>
    <w:rsid w:val="001F58CA"/>
    <w:rsid w:val="00203FAB"/>
    <w:rsid w:val="00205411"/>
    <w:rsid w:val="0022290F"/>
    <w:rsid w:val="002326AC"/>
    <w:rsid w:val="00236224"/>
    <w:rsid w:val="00256E33"/>
    <w:rsid w:val="00260149"/>
    <w:rsid w:val="00263189"/>
    <w:rsid w:val="00265811"/>
    <w:rsid w:val="00270BD2"/>
    <w:rsid w:val="00295020"/>
    <w:rsid w:val="00297A69"/>
    <w:rsid w:val="002C7496"/>
    <w:rsid w:val="003040AB"/>
    <w:rsid w:val="003045C9"/>
    <w:rsid w:val="00335378"/>
    <w:rsid w:val="0039037F"/>
    <w:rsid w:val="003A3552"/>
    <w:rsid w:val="003B6B1A"/>
    <w:rsid w:val="003D42CB"/>
    <w:rsid w:val="003E42FC"/>
    <w:rsid w:val="003F0D2C"/>
    <w:rsid w:val="00406E87"/>
    <w:rsid w:val="00411FEB"/>
    <w:rsid w:val="004320CC"/>
    <w:rsid w:val="00454597"/>
    <w:rsid w:val="00461D1F"/>
    <w:rsid w:val="004676D1"/>
    <w:rsid w:val="0047214C"/>
    <w:rsid w:val="00475981"/>
    <w:rsid w:val="00482A50"/>
    <w:rsid w:val="00486AC8"/>
    <w:rsid w:val="00494EF0"/>
    <w:rsid w:val="004A4462"/>
    <w:rsid w:val="004B13FC"/>
    <w:rsid w:val="004B666F"/>
    <w:rsid w:val="004B7118"/>
    <w:rsid w:val="004E329F"/>
    <w:rsid w:val="004E4713"/>
    <w:rsid w:val="004F214A"/>
    <w:rsid w:val="004F4671"/>
    <w:rsid w:val="00510334"/>
    <w:rsid w:val="005157AF"/>
    <w:rsid w:val="00524C28"/>
    <w:rsid w:val="00545E49"/>
    <w:rsid w:val="00554588"/>
    <w:rsid w:val="0057360E"/>
    <w:rsid w:val="0059523C"/>
    <w:rsid w:val="005A2D40"/>
    <w:rsid w:val="005B5991"/>
    <w:rsid w:val="005C73CB"/>
    <w:rsid w:val="005F52B2"/>
    <w:rsid w:val="0060240C"/>
    <w:rsid w:val="00633270"/>
    <w:rsid w:val="00667BFD"/>
    <w:rsid w:val="00675750"/>
    <w:rsid w:val="00686C65"/>
    <w:rsid w:val="006A069D"/>
    <w:rsid w:val="006D2EC2"/>
    <w:rsid w:val="006D3C8A"/>
    <w:rsid w:val="006D5BDD"/>
    <w:rsid w:val="006F09B8"/>
    <w:rsid w:val="007077D3"/>
    <w:rsid w:val="00710C1D"/>
    <w:rsid w:val="007252D0"/>
    <w:rsid w:val="0073586B"/>
    <w:rsid w:val="00753C43"/>
    <w:rsid w:val="00780455"/>
    <w:rsid w:val="007A3A2E"/>
    <w:rsid w:val="007B478B"/>
    <w:rsid w:val="007B4AE2"/>
    <w:rsid w:val="007C0B64"/>
    <w:rsid w:val="007E5CA7"/>
    <w:rsid w:val="008028A0"/>
    <w:rsid w:val="008036FE"/>
    <w:rsid w:val="008133E3"/>
    <w:rsid w:val="00817ECC"/>
    <w:rsid w:val="00827694"/>
    <w:rsid w:val="00841984"/>
    <w:rsid w:val="00866F24"/>
    <w:rsid w:val="00880079"/>
    <w:rsid w:val="00880A09"/>
    <w:rsid w:val="0088756B"/>
    <w:rsid w:val="008B6994"/>
    <w:rsid w:val="008B7839"/>
    <w:rsid w:val="009055EF"/>
    <w:rsid w:val="00906B62"/>
    <w:rsid w:val="00913CB2"/>
    <w:rsid w:val="00930E61"/>
    <w:rsid w:val="00931B04"/>
    <w:rsid w:val="00940A81"/>
    <w:rsid w:val="00944D5F"/>
    <w:rsid w:val="009901C8"/>
    <w:rsid w:val="009A58E2"/>
    <w:rsid w:val="009B6319"/>
    <w:rsid w:val="009B6A0D"/>
    <w:rsid w:val="009C6EF0"/>
    <w:rsid w:val="009D3EDC"/>
    <w:rsid w:val="009D56F0"/>
    <w:rsid w:val="009F7751"/>
    <w:rsid w:val="00A03AF1"/>
    <w:rsid w:val="00A50D96"/>
    <w:rsid w:val="00A525B6"/>
    <w:rsid w:val="00A70563"/>
    <w:rsid w:val="00A72B2F"/>
    <w:rsid w:val="00A91F08"/>
    <w:rsid w:val="00AA1864"/>
    <w:rsid w:val="00AA62B4"/>
    <w:rsid w:val="00AB518B"/>
    <w:rsid w:val="00AC3594"/>
    <w:rsid w:val="00AE691C"/>
    <w:rsid w:val="00AF0FCB"/>
    <w:rsid w:val="00B104CE"/>
    <w:rsid w:val="00B22942"/>
    <w:rsid w:val="00B243D4"/>
    <w:rsid w:val="00B26F38"/>
    <w:rsid w:val="00B60BC9"/>
    <w:rsid w:val="00B80907"/>
    <w:rsid w:val="00B85EDA"/>
    <w:rsid w:val="00BB2AC0"/>
    <w:rsid w:val="00BC59A4"/>
    <w:rsid w:val="00BC745E"/>
    <w:rsid w:val="00BD66C7"/>
    <w:rsid w:val="00C2350D"/>
    <w:rsid w:val="00C35210"/>
    <w:rsid w:val="00C47529"/>
    <w:rsid w:val="00C529CB"/>
    <w:rsid w:val="00C601A8"/>
    <w:rsid w:val="00C83850"/>
    <w:rsid w:val="00C876B2"/>
    <w:rsid w:val="00CA6767"/>
    <w:rsid w:val="00CB6A17"/>
    <w:rsid w:val="00CC20C0"/>
    <w:rsid w:val="00CD21E8"/>
    <w:rsid w:val="00CE66F5"/>
    <w:rsid w:val="00D12AAB"/>
    <w:rsid w:val="00D1431C"/>
    <w:rsid w:val="00D21DEB"/>
    <w:rsid w:val="00D36A64"/>
    <w:rsid w:val="00D42449"/>
    <w:rsid w:val="00D45911"/>
    <w:rsid w:val="00D4616E"/>
    <w:rsid w:val="00D63111"/>
    <w:rsid w:val="00D757D9"/>
    <w:rsid w:val="00D8283C"/>
    <w:rsid w:val="00DA0AB3"/>
    <w:rsid w:val="00DD1F35"/>
    <w:rsid w:val="00DE1F18"/>
    <w:rsid w:val="00DE22B8"/>
    <w:rsid w:val="00DE4A3C"/>
    <w:rsid w:val="00DE7992"/>
    <w:rsid w:val="00E21477"/>
    <w:rsid w:val="00E47FF4"/>
    <w:rsid w:val="00E8055E"/>
    <w:rsid w:val="00E8690D"/>
    <w:rsid w:val="00E9733A"/>
    <w:rsid w:val="00EA079C"/>
    <w:rsid w:val="00EC065D"/>
    <w:rsid w:val="00EE2F06"/>
    <w:rsid w:val="00F3664B"/>
    <w:rsid w:val="00F507CB"/>
    <w:rsid w:val="00F53819"/>
    <w:rsid w:val="00F569E0"/>
    <w:rsid w:val="00FB4A76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5E8F0FD-CD93-46D1-B81D-E1EADD81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85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50D96"/>
    <w:pPr>
      <w:keepNext/>
      <w:numPr>
        <w:numId w:val="3"/>
      </w:numPr>
      <w:jc w:val="center"/>
      <w:outlineLvl w:val="0"/>
    </w:pPr>
    <w:rPr>
      <w:rFonts w:eastAsia="Calibri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50D96"/>
    <w:pPr>
      <w:keepNext/>
      <w:keepLines/>
      <w:numPr>
        <w:ilvl w:val="1"/>
        <w:numId w:val="3"/>
      </w:numPr>
      <w:spacing w:before="40"/>
      <w:outlineLvl w:val="1"/>
    </w:pPr>
    <w:rPr>
      <w:rFonts w:ascii="Cambria" w:eastAsia="Calibri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50D96"/>
    <w:pPr>
      <w:keepNext/>
      <w:keepLines/>
      <w:numPr>
        <w:ilvl w:val="2"/>
        <w:numId w:val="3"/>
      </w:numPr>
      <w:spacing w:before="40"/>
      <w:outlineLvl w:val="2"/>
    </w:pPr>
    <w:rPr>
      <w:rFonts w:ascii="Cambria" w:eastAsia="Calibri" w:hAnsi="Cambria" w:cs="Cambria"/>
      <w:color w:val="243F6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50D96"/>
    <w:pPr>
      <w:keepNext/>
      <w:keepLines/>
      <w:numPr>
        <w:ilvl w:val="3"/>
        <w:numId w:val="3"/>
      </w:numPr>
      <w:spacing w:before="40"/>
      <w:outlineLvl w:val="3"/>
    </w:pPr>
    <w:rPr>
      <w:rFonts w:ascii="Cambria" w:eastAsia="Calibri" w:hAnsi="Cambria" w:cs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50D96"/>
    <w:pPr>
      <w:keepNext/>
      <w:keepLines/>
      <w:numPr>
        <w:ilvl w:val="4"/>
        <w:numId w:val="3"/>
      </w:numPr>
      <w:spacing w:before="40"/>
      <w:outlineLvl w:val="4"/>
    </w:pPr>
    <w:rPr>
      <w:rFonts w:ascii="Cambria" w:eastAsia="Calibri" w:hAnsi="Cambria" w:cs="Cambria"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A50D96"/>
    <w:pPr>
      <w:keepNext/>
      <w:keepLines/>
      <w:numPr>
        <w:ilvl w:val="5"/>
        <w:numId w:val="3"/>
      </w:numPr>
      <w:spacing w:before="40"/>
      <w:outlineLvl w:val="5"/>
    </w:pPr>
    <w:rPr>
      <w:rFonts w:ascii="Cambria" w:eastAsia="Calibri" w:hAnsi="Cambria" w:cs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A50D96"/>
    <w:pPr>
      <w:keepNext/>
      <w:keepLines/>
      <w:numPr>
        <w:ilvl w:val="6"/>
        <w:numId w:val="3"/>
      </w:numPr>
      <w:spacing w:before="40"/>
      <w:outlineLvl w:val="6"/>
    </w:pPr>
    <w:rPr>
      <w:rFonts w:ascii="Cambria" w:eastAsia="Calibri" w:hAnsi="Cambria" w:cs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A50D96"/>
    <w:pPr>
      <w:keepNext/>
      <w:keepLines/>
      <w:numPr>
        <w:ilvl w:val="7"/>
        <w:numId w:val="3"/>
      </w:numPr>
      <w:spacing w:before="40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A50D96"/>
    <w:pPr>
      <w:keepNext/>
      <w:keepLines/>
      <w:numPr>
        <w:ilvl w:val="8"/>
        <w:numId w:val="3"/>
      </w:numPr>
      <w:spacing w:before="40"/>
      <w:outlineLvl w:val="8"/>
    </w:pPr>
    <w:rPr>
      <w:rFonts w:ascii="Cambria" w:eastAsia="Calibri" w:hAnsi="Cambria" w:cs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214A"/>
    <w:rPr>
      <w:rFonts w:ascii="Cambria" w:hAnsi="Cambria" w:cs="Cambria"/>
      <w:b/>
      <w:bCs/>
      <w:kern w:val="32"/>
      <w:sz w:val="32"/>
      <w:szCs w:val="32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214A"/>
    <w:rPr>
      <w:rFonts w:ascii="Cambria" w:hAnsi="Cambria" w:cs="Cambria"/>
      <w:b/>
      <w:bCs/>
      <w:i/>
      <w:iCs/>
      <w:sz w:val="28"/>
      <w:szCs w:val="28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214A"/>
    <w:rPr>
      <w:rFonts w:ascii="Cambria" w:hAnsi="Cambria" w:cs="Cambria"/>
      <w:b/>
      <w:bCs/>
      <w:sz w:val="26"/>
      <w:szCs w:val="26"/>
      <w:lang w:val="hr-HR" w:eastAsia="hr-H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214A"/>
    <w:rPr>
      <w:rFonts w:ascii="Calibri" w:hAnsi="Calibri" w:cs="Calibri"/>
      <w:b/>
      <w:bCs/>
      <w:sz w:val="28"/>
      <w:szCs w:val="28"/>
      <w:lang w:val="hr-HR" w:eastAsia="hr-H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F214A"/>
    <w:rPr>
      <w:rFonts w:ascii="Calibri" w:hAnsi="Calibri" w:cs="Calibri"/>
      <w:b/>
      <w:bCs/>
      <w:i/>
      <w:iCs/>
      <w:sz w:val="26"/>
      <w:szCs w:val="26"/>
      <w:lang w:val="hr-HR" w:eastAsia="hr-H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214A"/>
    <w:rPr>
      <w:rFonts w:ascii="Calibri" w:hAnsi="Calibri" w:cs="Calibri"/>
      <w:b/>
      <w:bCs/>
      <w:lang w:val="hr-HR" w:eastAsia="hr-HR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F214A"/>
    <w:rPr>
      <w:rFonts w:ascii="Calibri" w:hAnsi="Calibri" w:cs="Calibri"/>
      <w:sz w:val="24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F214A"/>
    <w:rPr>
      <w:rFonts w:ascii="Calibri" w:hAnsi="Calibri" w:cs="Calibri"/>
      <w:i/>
      <w:iCs/>
      <w:sz w:val="24"/>
      <w:szCs w:val="24"/>
      <w:lang w:val="hr-HR" w:eastAsia="hr-HR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F214A"/>
    <w:rPr>
      <w:rFonts w:ascii="Cambria" w:hAnsi="Cambria" w:cs="Cambria"/>
      <w:lang w:val="hr-HR" w:eastAsia="hr-HR"/>
    </w:rPr>
  </w:style>
  <w:style w:type="paragraph" w:styleId="Header">
    <w:name w:val="header"/>
    <w:basedOn w:val="Normal"/>
    <w:link w:val="HeaderChar"/>
    <w:uiPriority w:val="99"/>
    <w:rsid w:val="00880A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0A09"/>
    <w:rPr>
      <w:lang w:val="en-GB"/>
    </w:rPr>
  </w:style>
  <w:style w:type="paragraph" w:styleId="Footer">
    <w:name w:val="footer"/>
    <w:basedOn w:val="Normal"/>
    <w:link w:val="FooterChar"/>
    <w:uiPriority w:val="99"/>
    <w:rsid w:val="00880A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0A09"/>
    <w:rPr>
      <w:lang w:val="en-GB"/>
    </w:rPr>
  </w:style>
  <w:style w:type="character" w:customStyle="1" w:styleId="st">
    <w:name w:val="st"/>
    <w:basedOn w:val="DefaultParagraphFont"/>
    <w:uiPriority w:val="99"/>
    <w:rsid w:val="00D63111"/>
  </w:style>
  <w:style w:type="paragraph" w:styleId="NormalWeb">
    <w:name w:val="Normal (Web)"/>
    <w:basedOn w:val="Normal"/>
    <w:uiPriority w:val="99"/>
    <w:rsid w:val="00D63111"/>
    <w:pPr>
      <w:spacing w:before="100" w:beforeAutospacing="1" w:after="100" w:afterAutospacing="1"/>
    </w:pPr>
    <w:rPr>
      <w:rFonts w:eastAsia="MS ??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3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3111"/>
    <w:rPr>
      <w:rFonts w:ascii="Tahoma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99"/>
    <w:qFormat/>
    <w:rsid w:val="00AB518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bs-Latn-BA" w:eastAsia="en-US"/>
    </w:rPr>
  </w:style>
  <w:style w:type="character" w:styleId="PageNumber">
    <w:name w:val="page number"/>
    <w:basedOn w:val="DefaultParagraphFont"/>
    <w:uiPriority w:val="99"/>
    <w:rsid w:val="008028A0"/>
  </w:style>
  <w:style w:type="character" w:customStyle="1" w:styleId="hps">
    <w:name w:val="hps"/>
    <w:basedOn w:val="DefaultParagraphFont"/>
    <w:uiPriority w:val="99"/>
    <w:rsid w:val="00A50D96"/>
  </w:style>
  <w:style w:type="paragraph" w:customStyle="1" w:styleId="Authors">
    <w:name w:val="Authors"/>
    <w:basedOn w:val="Normal"/>
    <w:next w:val="Normal"/>
    <w:uiPriority w:val="99"/>
    <w:rsid w:val="00A50D96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rFonts w:eastAsia="Calibr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99"/>
    <w:qFormat/>
    <w:locked/>
    <w:rsid w:val="00A50D96"/>
    <w:pPr>
      <w:spacing w:after="200"/>
    </w:pPr>
    <w:rPr>
      <w:rFonts w:ascii="Calibri" w:eastAsia="Calibri" w:hAnsi="Calibri" w:cs="Calibri"/>
      <w:i/>
      <w:iCs/>
      <w:color w:val="1F497D"/>
      <w:sz w:val="18"/>
      <w:szCs w:val="18"/>
      <w:lang w:val="sl-SI" w:eastAsia="en-U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A50D96"/>
    <w:rPr>
      <w:rFonts w:ascii="Calibri" w:hAnsi="Calibri" w:cs="Calibri"/>
      <w:i/>
      <w:iCs/>
      <w:color w:val="1F497D"/>
      <w:sz w:val="18"/>
      <w:szCs w:val="18"/>
      <w:lang w:val="sl-SI" w:eastAsia="en-US"/>
    </w:rPr>
  </w:style>
  <w:style w:type="paragraph" w:customStyle="1" w:styleId="EndNoteBibliography">
    <w:name w:val="EndNote Bibliography"/>
    <w:basedOn w:val="Normal"/>
    <w:link w:val="EndNoteBibliographyZnak"/>
    <w:uiPriority w:val="99"/>
    <w:rsid w:val="00A50D96"/>
    <w:pPr>
      <w:spacing w:after="160"/>
      <w:jc w:val="both"/>
    </w:pPr>
    <w:rPr>
      <w:rFonts w:ascii="Calibri" w:eastAsia="Calibri" w:hAnsi="Calibri" w:cs="Calibri"/>
      <w:noProof/>
      <w:sz w:val="22"/>
      <w:szCs w:val="22"/>
      <w:lang w:val="en-US" w:eastAsia="en-US"/>
    </w:rPr>
  </w:style>
  <w:style w:type="character" w:customStyle="1" w:styleId="EndNoteBibliographyZnak">
    <w:name w:val="EndNote Bibliography Znak"/>
    <w:basedOn w:val="DefaultParagraphFont"/>
    <w:link w:val="EndNoteBibliography"/>
    <w:uiPriority w:val="99"/>
    <w:locked/>
    <w:rsid w:val="00A50D96"/>
    <w:rPr>
      <w:rFonts w:ascii="Calibri" w:hAnsi="Calibri" w:cs="Calibri"/>
      <w:noProof/>
      <w:sz w:val="22"/>
      <w:szCs w:val="22"/>
      <w:lang w:val="en-US" w:eastAsia="en-US"/>
    </w:rPr>
  </w:style>
  <w:style w:type="paragraph" w:customStyle="1" w:styleId="1NT-2016">
    <w:name w:val="1. NT - 2016"/>
    <w:basedOn w:val="Heading1"/>
    <w:link w:val="1NT-2016Znak"/>
    <w:uiPriority w:val="99"/>
    <w:rsid w:val="00A50D96"/>
    <w:pPr>
      <w:jc w:val="left"/>
    </w:pPr>
    <w:rPr>
      <w:b/>
      <w:bCs/>
      <w:sz w:val="20"/>
      <w:szCs w:val="20"/>
    </w:rPr>
  </w:style>
  <w:style w:type="character" w:customStyle="1" w:styleId="1NT-2016Znak">
    <w:name w:val="1. NT - 2016 Znak"/>
    <w:basedOn w:val="DefaultParagraphFont"/>
    <w:link w:val="1NT-2016"/>
    <w:uiPriority w:val="99"/>
    <w:locked/>
    <w:rsid w:val="00A50D96"/>
    <w:rPr>
      <w:b/>
      <w:bCs/>
      <w:lang w:val="en-AU" w:eastAsia="hr-HR"/>
    </w:rPr>
  </w:style>
  <w:style w:type="paragraph" w:customStyle="1" w:styleId="11NT-2016">
    <w:name w:val="1.1 NT - 2016"/>
    <w:basedOn w:val="Heading2"/>
    <w:link w:val="11NT-2016Znak"/>
    <w:uiPriority w:val="99"/>
    <w:rsid w:val="00A50D96"/>
    <w:rPr>
      <w:rFonts w:ascii="Times New Roman" w:hAnsi="Times New Roman" w:cs="Times New Roman"/>
      <w:b/>
      <w:bCs/>
      <w:color w:val="auto"/>
      <w:sz w:val="20"/>
      <w:szCs w:val="20"/>
    </w:rPr>
  </w:style>
  <w:style w:type="character" w:customStyle="1" w:styleId="11NT-2016Znak">
    <w:name w:val="1.1 NT - 2016 Znak"/>
    <w:basedOn w:val="1NT-2016Znak"/>
    <w:link w:val="11NT-2016"/>
    <w:uiPriority w:val="99"/>
    <w:locked/>
    <w:rsid w:val="00A50D96"/>
    <w:rPr>
      <w:b/>
      <w:bCs/>
      <w:lang w:val="hr-HR" w:eastAsia="hr-HR"/>
    </w:rPr>
  </w:style>
  <w:style w:type="character" w:customStyle="1" w:styleId="shorttext">
    <w:name w:val="short_text"/>
    <w:basedOn w:val="DefaultParagraphFont"/>
    <w:uiPriority w:val="99"/>
    <w:rsid w:val="00554588"/>
  </w:style>
  <w:style w:type="paragraph" w:styleId="FootnoteText">
    <w:name w:val="footnote text"/>
    <w:basedOn w:val="Normal"/>
    <w:link w:val="FootnoteTextChar"/>
    <w:uiPriority w:val="99"/>
    <w:semiHidden/>
    <w:locked/>
    <w:rsid w:val="00554588"/>
    <w:pPr>
      <w:jc w:val="both"/>
    </w:pPr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54588"/>
    <w:rPr>
      <w:lang w:val="en-US" w:eastAsia="en-US"/>
    </w:rPr>
  </w:style>
  <w:style w:type="paragraph" w:customStyle="1" w:styleId="Correspondance">
    <w:name w:val="Correspondance"/>
    <w:basedOn w:val="Normal"/>
    <w:uiPriority w:val="99"/>
    <w:rsid w:val="00554588"/>
    <w:pPr>
      <w:spacing w:before="400" w:after="100"/>
    </w:pPr>
    <w:rPr>
      <w:rFonts w:eastAsia="Calibri"/>
      <w:b/>
      <w:bCs/>
      <w:sz w:val="22"/>
      <w:szCs w:val="22"/>
      <w:lang w:val="sl-SI" w:eastAsia="sl-SI"/>
    </w:rPr>
  </w:style>
  <w:style w:type="character" w:styleId="Hyperlink">
    <w:name w:val="Hyperlink"/>
    <w:basedOn w:val="DefaultParagraphFont"/>
    <w:uiPriority w:val="99"/>
    <w:unhideWhenUsed/>
    <w:locked/>
    <w:rsid w:val="00B85EDA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7C0B64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686C6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6C65"/>
    <w:rPr>
      <w:rFonts w:ascii="Consolas" w:eastAsia="Times New Roman" w:hAnsi="Consolas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07/4-431-22523-2_4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QUALITY CONTROL OF INJECTION MOULDED PARTS</vt:lpstr>
    </vt:vector>
  </TitlesOfParts>
  <Company>TFB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QUALITY CONTROL OF INJECTION MOULDED PARTS</dc:title>
  <dc:creator>mehanika</dc:creator>
  <cp:lastModifiedBy>Dudic Branislav</cp:lastModifiedBy>
  <cp:revision>27</cp:revision>
  <cp:lastPrinted>2020-09-29T07:04:00Z</cp:lastPrinted>
  <dcterms:created xsi:type="dcterms:W3CDTF">2021-12-08T14:11:00Z</dcterms:created>
  <dcterms:modified xsi:type="dcterms:W3CDTF">2026-02-20T00:49:00Z</dcterms:modified>
</cp:coreProperties>
</file>